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10B85" w14:textId="77777777" w:rsidR="008062C9" w:rsidRDefault="001064A9" w:rsidP="001064A9">
      <w:pPr>
        <w:spacing w:after="0" w:line="240" w:lineRule="auto"/>
        <w:ind w:firstLine="720"/>
        <w:jc w:val="center"/>
        <w:rPr>
          <w:rFonts w:ascii="Corsiva" w:eastAsia="Corsiva" w:hAnsi="Corsiva" w:cs="Corsiva"/>
          <w:sz w:val="72"/>
          <w:szCs w:val="72"/>
        </w:rPr>
      </w:pPr>
      <w:r>
        <w:rPr>
          <w:rFonts w:ascii="Corsiva" w:eastAsia="Corsiva" w:hAnsi="Corsiva" w:cs="Corsiva"/>
          <w:b/>
          <w:sz w:val="72"/>
          <w:szCs w:val="72"/>
        </w:rPr>
        <w:t>Belton</w:t>
      </w:r>
      <w:r w:rsidR="007377BC">
        <w:rPr>
          <w:rFonts w:ascii="Corsiva" w:eastAsia="Corsiva" w:hAnsi="Corsiva" w:cs="Corsiva"/>
          <w:b/>
          <w:sz w:val="72"/>
          <w:szCs w:val="72"/>
        </w:rPr>
        <w:t xml:space="preserve"> C of E Primary</w:t>
      </w:r>
    </w:p>
    <w:p w14:paraId="7A93B266" w14:textId="77777777" w:rsidR="008062C9" w:rsidRDefault="008062C9">
      <w:pPr>
        <w:spacing w:after="0" w:line="240" w:lineRule="auto"/>
        <w:jc w:val="center"/>
        <w:rPr>
          <w:rFonts w:ascii="Corsiva" w:eastAsia="Corsiva" w:hAnsi="Corsiva" w:cs="Corsiva"/>
          <w:sz w:val="72"/>
          <w:szCs w:val="72"/>
        </w:rPr>
      </w:pPr>
    </w:p>
    <w:p w14:paraId="0F2FDF08" w14:textId="77777777" w:rsidR="008062C9" w:rsidRDefault="007377BC">
      <w:pPr>
        <w:spacing w:after="0" w:line="240" w:lineRule="auto"/>
        <w:jc w:val="center"/>
        <w:rPr>
          <w:rFonts w:ascii="Corsiva" w:eastAsia="Corsiva" w:hAnsi="Corsiva" w:cs="Corsiva"/>
          <w:sz w:val="72"/>
          <w:szCs w:val="72"/>
        </w:rPr>
      </w:pPr>
      <w:r>
        <w:rPr>
          <w:rFonts w:ascii="Corsiva" w:eastAsia="Corsiva" w:hAnsi="Corsiva" w:cs="Corsiva"/>
          <w:b/>
          <w:sz w:val="72"/>
          <w:szCs w:val="72"/>
        </w:rPr>
        <w:t>Information Report</w:t>
      </w:r>
    </w:p>
    <w:p w14:paraId="3A8BDFA4" w14:textId="77777777" w:rsidR="008062C9" w:rsidRDefault="008062C9">
      <w:pPr>
        <w:spacing w:after="0" w:line="240" w:lineRule="auto"/>
        <w:jc w:val="center"/>
        <w:rPr>
          <w:rFonts w:ascii="Arial" w:eastAsia="Arial" w:hAnsi="Arial" w:cs="Arial"/>
          <w:sz w:val="44"/>
          <w:szCs w:val="44"/>
        </w:rPr>
      </w:pPr>
    </w:p>
    <w:p w14:paraId="230F7716" w14:textId="77777777" w:rsidR="008062C9" w:rsidRDefault="008062C9" w:rsidP="001064A9">
      <w:pPr>
        <w:spacing w:after="0" w:line="240" w:lineRule="auto"/>
        <w:rPr>
          <w:rFonts w:ascii="Arial" w:eastAsia="Arial" w:hAnsi="Arial" w:cs="Arial"/>
          <w:sz w:val="44"/>
          <w:szCs w:val="44"/>
        </w:rPr>
      </w:pPr>
    </w:p>
    <w:p w14:paraId="23585F09" w14:textId="77777777" w:rsidR="008062C9" w:rsidRDefault="001064A9">
      <w:pPr>
        <w:spacing w:after="0" w:line="240" w:lineRule="auto"/>
        <w:jc w:val="center"/>
        <w:rPr>
          <w:rFonts w:ascii="Arial" w:eastAsia="Arial" w:hAnsi="Arial" w:cs="Arial"/>
          <w:sz w:val="44"/>
          <w:szCs w:val="44"/>
        </w:rPr>
      </w:pPr>
      <w:r>
        <w:rPr>
          <w:rFonts w:ascii="Arial" w:eastAsia="Arial" w:hAnsi="Arial" w:cs="Arial"/>
          <w:noProof/>
          <w:sz w:val="44"/>
          <w:szCs w:val="44"/>
        </w:rPr>
        <w:drawing>
          <wp:inline distT="0" distB="0" distL="0" distR="0" wp14:anchorId="48E7798F" wp14:editId="732F32F8">
            <wp:extent cx="5466589" cy="40195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7404" cy="4042208"/>
                    </a:xfrm>
                    <a:prstGeom prst="rect">
                      <a:avLst/>
                    </a:prstGeom>
                    <a:noFill/>
                  </pic:spPr>
                </pic:pic>
              </a:graphicData>
            </a:graphic>
          </wp:inline>
        </w:drawing>
      </w:r>
    </w:p>
    <w:p w14:paraId="1042A028" w14:textId="77777777" w:rsidR="008062C9" w:rsidRDefault="008062C9">
      <w:pPr>
        <w:spacing w:after="0" w:line="240" w:lineRule="auto"/>
        <w:rPr>
          <w:rFonts w:ascii="Arial" w:eastAsia="Arial" w:hAnsi="Arial" w:cs="Arial"/>
          <w:sz w:val="24"/>
          <w:szCs w:val="24"/>
        </w:rPr>
      </w:pPr>
    </w:p>
    <w:p w14:paraId="6706E7BC" w14:textId="77777777" w:rsidR="008062C9" w:rsidRDefault="008062C9">
      <w:pPr>
        <w:spacing w:after="0" w:line="240" w:lineRule="auto"/>
        <w:rPr>
          <w:rFonts w:ascii="Arial" w:eastAsia="Arial" w:hAnsi="Arial" w:cs="Arial"/>
          <w:sz w:val="24"/>
          <w:szCs w:val="24"/>
        </w:rPr>
      </w:pPr>
    </w:p>
    <w:p w14:paraId="0EF502E6" w14:textId="77777777" w:rsidR="008062C9" w:rsidRDefault="008062C9">
      <w:pPr>
        <w:spacing w:after="0" w:line="240" w:lineRule="auto"/>
        <w:rPr>
          <w:rFonts w:ascii="Arial" w:eastAsia="Arial" w:hAnsi="Arial" w:cs="Arial"/>
          <w:sz w:val="24"/>
          <w:szCs w:val="24"/>
        </w:rPr>
      </w:pPr>
    </w:p>
    <w:p w14:paraId="687CDEBC" w14:textId="77777777" w:rsidR="008062C9" w:rsidRPr="001064A9" w:rsidRDefault="007377BC">
      <w:pPr>
        <w:spacing w:after="120" w:line="240" w:lineRule="auto"/>
        <w:jc w:val="center"/>
        <w:rPr>
          <w:rFonts w:ascii="Corsiva" w:eastAsia="Corsiva" w:hAnsi="Corsiva" w:cs="Corsiva"/>
          <w:sz w:val="52"/>
          <w:szCs w:val="44"/>
        </w:rPr>
      </w:pPr>
      <w:bookmarkStart w:id="0" w:name="_heading=h.30j0zll" w:colFirst="0" w:colLast="0"/>
      <w:bookmarkEnd w:id="0"/>
      <w:r w:rsidRPr="001064A9">
        <w:rPr>
          <w:rFonts w:ascii="Corsiva" w:eastAsia="Corsiva" w:hAnsi="Corsiva" w:cs="Corsiva"/>
          <w:b/>
          <w:sz w:val="52"/>
          <w:szCs w:val="44"/>
        </w:rPr>
        <w:t>‘</w:t>
      </w:r>
      <w:r w:rsidR="001064A9" w:rsidRPr="001064A9">
        <w:rPr>
          <w:rFonts w:ascii="Corsiva" w:eastAsia="Corsiva" w:hAnsi="Corsiva" w:cs="Corsiva"/>
          <w:b/>
          <w:sz w:val="52"/>
          <w:szCs w:val="44"/>
        </w:rPr>
        <w:t>Achieving the Best Together’</w:t>
      </w:r>
    </w:p>
    <w:p w14:paraId="1979C072" w14:textId="77777777" w:rsidR="008062C9" w:rsidRDefault="008062C9">
      <w:pPr>
        <w:spacing w:after="120" w:line="240" w:lineRule="auto"/>
        <w:jc w:val="center"/>
        <w:rPr>
          <w:rFonts w:ascii="Corsiva" w:eastAsia="Corsiva" w:hAnsi="Corsiva" w:cs="Corsiva"/>
          <w:sz w:val="44"/>
          <w:szCs w:val="44"/>
        </w:rPr>
      </w:pPr>
    </w:p>
    <w:p w14:paraId="6ED88956" w14:textId="16AB7990" w:rsidR="008062C9" w:rsidRDefault="00457AED">
      <w:pPr>
        <w:spacing w:after="0" w:line="240" w:lineRule="auto"/>
        <w:jc w:val="center"/>
        <w:rPr>
          <w:rFonts w:ascii="Corsiva" w:eastAsia="Corsiva" w:hAnsi="Corsiva" w:cs="Corsiva"/>
          <w:sz w:val="28"/>
          <w:szCs w:val="28"/>
        </w:rPr>
      </w:pPr>
      <w:r>
        <w:rPr>
          <w:rFonts w:ascii="Corsiva" w:eastAsia="Corsiva" w:hAnsi="Corsiva" w:cs="Corsiva"/>
          <w:b/>
          <w:sz w:val="52"/>
          <w:szCs w:val="52"/>
        </w:rPr>
        <w:t>Information Report 2025</w:t>
      </w:r>
      <w:bookmarkStart w:id="1" w:name="_GoBack"/>
      <w:bookmarkEnd w:id="1"/>
    </w:p>
    <w:p w14:paraId="0419A3BA" w14:textId="77777777" w:rsidR="008062C9" w:rsidRDefault="008062C9">
      <w:pPr>
        <w:spacing w:after="0" w:line="240" w:lineRule="auto"/>
        <w:rPr>
          <w:rFonts w:ascii="Comic Sans MS" w:eastAsia="Comic Sans MS" w:hAnsi="Comic Sans MS" w:cs="Comic Sans MS"/>
          <w:sz w:val="28"/>
          <w:szCs w:val="28"/>
        </w:rPr>
      </w:pPr>
    </w:p>
    <w:p w14:paraId="66AAD73B" w14:textId="221D4F01" w:rsidR="008062C9" w:rsidRDefault="007377BC">
      <w:pPr>
        <w:spacing w:after="12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          Date: September 202</w:t>
      </w:r>
      <w:r w:rsidR="00A07E01">
        <w:rPr>
          <w:rFonts w:ascii="Comic Sans MS" w:eastAsia="Comic Sans MS" w:hAnsi="Comic Sans MS" w:cs="Comic Sans MS"/>
          <w:sz w:val="20"/>
          <w:szCs w:val="20"/>
        </w:rPr>
        <w:t>5</w:t>
      </w:r>
    </w:p>
    <w:p w14:paraId="430FE945" w14:textId="364F6FAA" w:rsidR="008062C9" w:rsidRDefault="007377BC">
      <w:pPr>
        <w:spacing w:after="12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          Date adopted by Governors: September 202</w:t>
      </w:r>
      <w:r w:rsidR="00A07E01">
        <w:rPr>
          <w:rFonts w:ascii="Comic Sans MS" w:eastAsia="Comic Sans MS" w:hAnsi="Comic Sans MS" w:cs="Comic Sans MS"/>
          <w:sz w:val="20"/>
          <w:szCs w:val="20"/>
        </w:rPr>
        <w:t>5</w:t>
      </w:r>
    </w:p>
    <w:p w14:paraId="5474D90D" w14:textId="40828679" w:rsidR="008062C9" w:rsidRDefault="007377BC">
      <w:pPr>
        <w:spacing w:after="12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          Date of review: September 202</w:t>
      </w:r>
      <w:r w:rsidR="00A07E01">
        <w:rPr>
          <w:rFonts w:ascii="Comic Sans MS" w:eastAsia="Comic Sans MS" w:hAnsi="Comic Sans MS" w:cs="Comic Sans MS"/>
          <w:sz w:val="20"/>
          <w:szCs w:val="20"/>
        </w:rPr>
        <w:t>6</w:t>
      </w:r>
    </w:p>
    <w:p w14:paraId="21B7B186" w14:textId="77777777" w:rsidR="008062C9" w:rsidRDefault="007377BC">
      <w:pPr>
        <w:spacing w:after="120" w:line="240" w:lineRule="auto"/>
        <w:rPr>
          <w:rFonts w:ascii="Arial" w:eastAsia="Arial" w:hAnsi="Arial" w:cs="Arial"/>
          <w:sz w:val="20"/>
          <w:szCs w:val="20"/>
        </w:rPr>
      </w:pPr>
      <w:r>
        <w:br w:type="page"/>
      </w:r>
    </w:p>
    <w:p w14:paraId="1F222771" w14:textId="77777777" w:rsidR="008062C9" w:rsidRPr="00A07E01" w:rsidRDefault="001064A9" w:rsidP="001E2C3A">
      <w:pPr>
        <w:jc w:val="center"/>
        <w:rPr>
          <w:rFonts w:asciiTheme="minorHAnsi" w:eastAsia="Comic Sans MS" w:hAnsiTheme="minorHAnsi" w:cstheme="minorHAnsi"/>
          <w:color w:val="FFC000"/>
          <w:sz w:val="36"/>
          <w:szCs w:val="24"/>
        </w:rPr>
      </w:pPr>
      <w:r w:rsidRPr="00A07E01">
        <w:rPr>
          <w:rFonts w:asciiTheme="minorHAnsi" w:eastAsia="Comic Sans MS" w:hAnsiTheme="minorHAnsi" w:cstheme="minorHAnsi"/>
          <w:color w:val="FFC000"/>
          <w:sz w:val="36"/>
          <w:szCs w:val="24"/>
        </w:rPr>
        <w:lastRenderedPageBreak/>
        <w:t xml:space="preserve">Belton </w:t>
      </w:r>
      <w:r w:rsidR="007377BC" w:rsidRPr="00A07E01">
        <w:rPr>
          <w:rFonts w:asciiTheme="minorHAnsi" w:eastAsia="Comic Sans MS" w:hAnsiTheme="minorHAnsi" w:cstheme="minorHAnsi"/>
          <w:color w:val="FFC000"/>
          <w:sz w:val="36"/>
          <w:szCs w:val="24"/>
        </w:rPr>
        <w:t>CE Primary School</w:t>
      </w:r>
    </w:p>
    <w:p w14:paraId="7C4FD1A5" w14:textId="77777777" w:rsidR="008062C9" w:rsidRPr="00A07E01" w:rsidRDefault="007377BC" w:rsidP="001E2C3A">
      <w:pPr>
        <w:jc w:val="center"/>
        <w:rPr>
          <w:rFonts w:asciiTheme="minorHAnsi" w:eastAsia="Comic Sans MS" w:hAnsiTheme="minorHAnsi" w:cstheme="minorHAnsi"/>
          <w:b/>
          <w:color w:val="0070C0"/>
          <w:sz w:val="24"/>
          <w:szCs w:val="24"/>
        </w:rPr>
      </w:pPr>
      <w:r w:rsidRPr="00A07E01">
        <w:rPr>
          <w:rFonts w:asciiTheme="minorHAnsi" w:eastAsia="Comic Sans MS" w:hAnsiTheme="minorHAnsi" w:cstheme="minorHAnsi"/>
          <w:b/>
          <w:color w:val="0070C0"/>
          <w:sz w:val="24"/>
          <w:szCs w:val="24"/>
        </w:rPr>
        <w:t>‘</w:t>
      </w:r>
      <w:r w:rsidR="001064A9" w:rsidRPr="00A07E01">
        <w:rPr>
          <w:rFonts w:asciiTheme="minorHAnsi" w:eastAsia="Comic Sans MS" w:hAnsiTheme="minorHAnsi" w:cstheme="minorHAnsi"/>
          <w:b/>
          <w:color w:val="0070C0"/>
          <w:sz w:val="24"/>
          <w:szCs w:val="24"/>
        </w:rPr>
        <w:t>Achieving the Best Together’</w:t>
      </w:r>
    </w:p>
    <w:tbl>
      <w:tblPr>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6099"/>
      </w:tblGrid>
      <w:tr w:rsidR="005910F6" w:rsidRPr="005910F6" w14:paraId="4F0A72A5" w14:textId="77777777" w:rsidTr="00F03C9E">
        <w:trPr>
          <w:trHeight w:val="576"/>
        </w:trPr>
        <w:tc>
          <w:tcPr>
            <w:tcW w:w="3687" w:type="dxa"/>
          </w:tcPr>
          <w:p w14:paraId="3A12ED30" w14:textId="77777777" w:rsidR="005910F6" w:rsidRPr="005910F6" w:rsidRDefault="005910F6" w:rsidP="005910F6">
            <w:pPr>
              <w:widowControl w:val="0"/>
              <w:autoSpaceDE w:val="0"/>
              <w:autoSpaceDN w:val="0"/>
              <w:spacing w:after="0" w:line="240" w:lineRule="auto"/>
              <w:ind w:left="112"/>
              <w:rPr>
                <w:sz w:val="24"/>
                <w:lang w:val="en-US" w:eastAsia="en-US"/>
              </w:rPr>
            </w:pPr>
            <w:r w:rsidRPr="005910F6">
              <w:rPr>
                <w:sz w:val="24"/>
                <w:lang w:val="en-US" w:eastAsia="en-US"/>
              </w:rPr>
              <w:t>School</w:t>
            </w:r>
            <w:r w:rsidRPr="005910F6">
              <w:rPr>
                <w:spacing w:val="-5"/>
                <w:sz w:val="24"/>
                <w:lang w:val="en-US" w:eastAsia="en-US"/>
              </w:rPr>
              <w:t xml:space="preserve"> </w:t>
            </w:r>
            <w:r w:rsidRPr="005910F6">
              <w:rPr>
                <w:sz w:val="24"/>
                <w:lang w:val="en-US" w:eastAsia="en-US"/>
              </w:rPr>
              <w:t>Name:</w:t>
            </w:r>
          </w:p>
        </w:tc>
        <w:tc>
          <w:tcPr>
            <w:tcW w:w="6099" w:type="dxa"/>
          </w:tcPr>
          <w:p w14:paraId="03221EF6" w14:textId="77777777" w:rsidR="005910F6" w:rsidRPr="005910F6" w:rsidRDefault="005910F6" w:rsidP="005910F6">
            <w:pPr>
              <w:widowControl w:val="0"/>
              <w:autoSpaceDE w:val="0"/>
              <w:autoSpaceDN w:val="0"/>
              <w:spacing w:after="0" w:line="240" w:lineRule="auto"/>
              <w:ind w:left="113"/>
              <w:rPr>
                <w:sz w:val="24"/>
                <w:lang w:val="en-US" w:eastAsia="en-US"/>
              </w:rPr>
            </w:pPr>
            <w:r w:rsidRPr="005910F6">
              <w:rPr>
                <w:sz w:val="24"/>
                <w:lang w:val="en-US" w:eastAsia="en-US"/>
              </w:rPr>
              <w:t>Belton</w:t>
            </w:r>
            <w:r w:rsidRPr="005910F6">
              <w:rPr>
                <w:spacing w:val="-2"/>
                <w:sz w:val="24"/>
                <w:lang w:val="en-US" w:eastAsia="en-US"/>
              </w:rPr>
              <w:t xml:space="preserve"> </w:t>
            </w:r>
            <w:r w:rsidRPr="005910F6">
              <w:rPr>
                <w:sz w:val="24"/>
                <w:lang w:val="en-US" w:eastAsia="en-US"/>
              </w:rPr>
              <w:t>C</w:t>
            </w:r>
            <w:r w:rsidRPr="005910F6">
              <w:rPr>
                <w:spacing w:val="-4"/>
                <w:sz w:val="24"/>
                <w:lang w:val="en-US" w:eastAsia="en-US"/>
              </w:rPr>
              <w:t xml:space="preserve"> </w:t>
            </w:r>
            <w:r w:rsidRPr="005910F6">
              <w:rPr>
                <w:sz w:val="24"/>
                <w:lang w:val="en-US" w:eastAsia="en-US"/>
              </w:rPr>
              <w:t>of</w:t>
            </w:r>
            <w:r w:rsidRPr="005910F6">
              <w:rPr>
                <w:spacing w:val="-2"/>
                <w:sz w:val="24"/>
                <w:lang w:val="en-US" w:eastAsia="en-US"/>
              </w:rPr>
              <w:t xml:space="preserve"> </w:t>
            </w:r>
            <w:r w:rsidRPr="005910F6">
              <w:rPr>
                <w:sz w:val="24"/>
                <w:lang w:val="en-US" w:eastAsia="en-US"/>
              </w:rPr>
              <w:t>E</w:t>
            </w:r>
            <w:r w:rsidRPr="005910F6">
              <w:rPr>
                <w:spacing w:val="-5"/>
                <w:sz w:val="24"/>
                <w:lang w:val="en-US" w:eastAsia="en-US"/>
              </w:rPr>
              <w:t xml:space="preserve"> </w:t>
            </w:r>
            <w:r w:rsidRPr="005910F6">
              <w:rPr>
                <w:sz w:val="24"/>
                <w:lang w:val="en-US" w:eastAsia="en-US"/>
              </w:rPr>
              <w:t>Primary</w:t>
            </w:r>
            <w:r w:rsidRPr="005910F6">
              <w:rPr>
                <w:spacing w:val="-3"/>
                <w:sz w:val="24"/>
                <w:lang w:val="en-US" w:eastAsia="en-US"/>
              </w:rPr>
              <w:t xml:space="preserve"> </w:t>
            </w:r>
            <w:r w:rsidRPr="005910F6">
              <w:rPr>
                <w:sz w:val="24"/>
                <w:lang w:val="en-US" w:eastAsia="en-US"/>
              </w:rPr>
              <w:t>School</w:t>
            </w:r>
          </w:p>
        </w:tc>
      </w:tr>
      <w:tr w:rsidR="005910F6" w:rsidRPr="005910F6" w14:paraId="6D033AC2" w14:textId="77777777" w:rsidTr="00F03C9E">
        <w:trPr>
          <w:trHeight w:val="1610"/>
        </w:trPr>
        <w:tc>
          <w:tcPr>
            <w:tcW w:w="3687" w:type="dxa"/>
          </w:tcPr>
          <w:p w14:paraId="5EDD1562" w14:textId="77777777" w:rsidR="005910F6" w:rsidRPr="005910F6" w:rsidRDefault="005910F6" w:rsidP="005910F6">
            <w:pPr>
              <w:widowControl w:val="0"/>
              <w:autoSpaceDE w:val="0"/>
              <w:autoSpaceDN w:val="0"/>
              <w:spacing w:before="4" w:after="0" w:line="240" w:lineRule="auto"/>
              <w:ind w:left="112"/>
              <w:rPr>
                <w:sz w:val="24"/>
                <w:lang w:val="en-US" w:eastAsia="en-US"/>
              </w:rPr>
            </w:pPr>
            <w:r w:rsidRPr="005910F6">
              <w:rPr>
                <w:sz w:val="24"/>
                <w:lang w:val="en-US" w:eastAsia="en-US"/>
              </w:rPr>
              <w:t>Address:</w:t>
            </w:r>
          </w:p>
        </w:tc>
        <w:tc>
          <w:tcPr>
            <w:tcW w:w="6099" w:type="dxa"/>
          </w:tcPr>
          <w:p w14:paraId="628A4197" w14:textId="77777777" w:rsidR="005910F6" w:rsidRPr="005910F6" w:rsidRDefault="005910F6" w:rsidP="005910F6">
            <w:pPr>
              <w:widowControl w:val="0"/>
              <w:autoSpaceDE w:val="0"/>
              <w:autoSpaceDN w:val="0"/>
              <w:spacing w:before="4" w:after="0" w:line="240" w:lineRule="auto"/>
              <w:ind w:left="113"/>
              <w:rPr>
                <w:sz w:val="24"/>
                <w:lang w:val="en-US" w:eastAsia="en-US"/>
              </w:rPr>
            </w:pPr>
            <w:proofErr w:type="spellStart"/>
            <w:r w:rsidRPr="005910F6">
              <w:rPr>
                <w:sz w:val="24"/>
                <w:lang w:val="en-US" w:eastAsia="en-US"/>
              </w:rPr>
              <w:t>Sadlers</w:t>
            </w:r>
            <w:proofErr w:type="spellEnd"/>
            <w:r w:rsidRPr="005910F6">
              <w:rPr>
                <w:spacing w:val="-7"/>
                <w:sz w:val="24"/>
                <w:lang w:val="en-US" w:eastAsia="en-US"/>
              </w:rPr>
              <w:t xml:space="preserve"> </w:t>
            </w:r>
            <w:r w:rsidRPr="005910F6">
              <w:rPr>
                <w:sz w:val="24"/>
                <w:lang w:val="en-US" w:eastAsia="en-US"/>
              </w:rPr>
              <w:t>Wells,</w:t>
            </w:r>
            <w:r w:rsidRPr="005910F6">
              <w:rPr>
                <w:spacing w:val="-5"/>
                <w:sz w:val="24"/>
                <w:lang w:val="en-US" w:eastAsia="en-US"/>
              </w:rPr>
              <w:t xml:space="preserve"> </w:t>
            </w:r>
            <w:r w:rsidRPr="005910F6">
              <w:rPr>
                <w:sz w:val="24"/>
                <w:lang w:val="en-US" w:eastAsia="en-US"/>
              </w:rPr>
              <w:t>Belton,</w:t>
            </w:r>
            <w:r w:rsidRPr="005910F6">
              <w:rPr>
                <w:spacing w:val="-7"/>
                <w:sz w:val="24"/>
                <w:lang w:val="en-US" w:eastAsia="en-US"/>
              </w:rPr>
              <w:t xml:space="preserve"> </w:t>
            </w:r>
            <w:r w:rsidRPr="005910F6">
              <w:rPr>
                <w:sz w:val="24"/>
                <w:lang w:val="en-US" w:eastAsia="en-US"/>
              </w:rPr>
              <w:t>Leicestershire,</w:t>
            </w:r>
            <w:r w:rsidRPr="005910F6">
              <w:rPr>
                <w:spacing w:val="-4"/>
                <w:sz w:val="24"/>
                <w:lang w:val="en-US" w:eastAsia="en-US"/>
              </w:rPr>
              <w:t xml:space="preserve"> </w:t>
            </w:r>
            <w:r w:rsidRPr="005910F6">
              <w:rPr>
                <w:sz w:val="24"/>
                <w:lang w:val="en-US" w:eastAsia="en-US"/>
              </w:rPr>
              <w:t>LE12</w:t>
            </w:r>
            <w:r w:rsidRPr="005910F6">
              <w:rPr>
                <w:spacing w:val="-3"/>
                <w:sz w:val="24"/>
                <w:lang w:val="en-US" w:eastAsia="en-US"/>
              </w:rPr>
              <w:t xml:space="preserve"> </w:t>
            </w:r>
            <w:r w:rsidRPr="005910F6">
              <w:rPr>
                <w:sz w:val="24"/>
                <w:lang w:val="en-US" w:eastAsia="en-US"/>
              </w:rPr>
              <w:t>9TS</w:t>
            </w:r>
          </w:p>
        </w:tc>
      </w:tr>
      <w:tr w:rsidR="005910F6" w:rsidRPr="005910F6" w14:paraId="48FE20B6" w14:textId="77777777" w:rsidTr="00F03C9E">
        <w:trPr>
          <w:trHeight w:val="599"/>
        </w:trPr>
        <w:tc>
          <w:tcPr>
            <w:tcW w:w="3687" w:type="dxa"/>
          </w:tcPr>
          <w:p w14:paraId="2FF21CD0" w14:textId="77777777" w:rsidR="005910F6" w:rsidRPr="005910F6" w:rsidRDefault="005910F6" w:rsidP="005910F6">
            <w:pPr>
              <w:widowControl w:val="0"/>
              <w:autoSpaceDE w:val="0"/>
              <w:autoSpaceDN w:val="0"/>
              <w:spacing w:before="4" w:after="0" w:line="240" w:lineRule="auto"/>
              <w:ind w:left="112"/>
              <w:rPr>
                <w:sz w:val="24"/>
                <w:lang w:val="en-US" w:eastAsia="en-US"/>
              </w:rPr>
            </w:pPr>
            <w:r w:rsidRPr="005910F6">
              <w:rPr>
                <w:sz w:val="24"/>
                <w:lang w:val="en-US" w:eastAsia="en-US"/>
              </w:rPr>
              <w:t>Contact</w:t>
            </w:r>
            <w:r w:rsidRPr="005910F6">
              <w:rPr>
                <w:spacing w:val="-7"/>
                <w:sz w:val="24"/>
                <w:lang w:val="en-US" w:eastAsia="en-US"/>
              </w:rPr>
              <w:t xml:space="preserve"> </w:t>
            </w:r>
            <w:r w:rsidRPr="005910F6">
              <w:rPr>
                <w:sz w:val="24"/>
                <w:lang w:val="en-US" w:eastAsia="en-US"/>
              </w:rPr>
              <w:t>telephone</w:t>
            </w:r>
            <w:r w:rsidRPr="005910F6">
              <w:rPr>
                <w:spacing w:val="-6"/>
                <w:sz w:val="24"/>
                <w:lang w:val="en-US" w:eastAsia="en-US"/>
              </w:rPr>
              <w:t xml:space="preserve"> </w:t>
            </w:r>
            <w:r w:rsidRPr="005910F6">
              <w:rPr>
                <w:sz w:val="24"/>
                <w:lang w:val="en-US" w:eastAsia="en-US"/>
              </w:rPr>
              <w:t>Number:</w:t>
            </w:r>
          </w:p>
        </w:tc>
        <w:tc>
          <w:tcPr>
            <w:tcW w:w="6099" w:type="dxa"/>
          </w:tcPr>
          <w:p w14:paraId="7648269C" w14:textId="77777777" w:rsidR="005910F6" w:rsidRPr="005910F6" w:rsidRDefault="005910F6" w:rsidP="005910F6">
            <w:pPr>
              <w:widowControl w:val="0"/>
              <w:autoSpaceDE w:val="0"/>
              <w:autoSpaceDN w:val="0"/>
              <w:spacing w:before="4" w:after="0" w:line="240" w:lineRule="auto"/>
              <w:ind w:left="113"/>
              <w:rPr>
                <w:sz w:val="24"/>
                <w:lang w:val="en-US" w:eastAsia="en-US"/>
              </w:rPr>
            </w:pPr>
            <w:r w:rsidRPr="005910F6">
              <w:rPr>
                <w:sz w:val="24"/>
                <w:lang w:val="en-US" w:eastAsia="en-US"/>
              </w:rPr>
              <w:t>01530</w:t>
            </w:r>
            <w:r w:rsidRPr="005910F6">
              <w:rPr>
                <w:spacing w:val="-1"/>
                <w:sz w:val="24"/>
                <w:lang w:val="en-US" w:eastAsia="en-US"/>
              </w:rPr>
              <w:t xml:space="preserve"> </w:t>
            </w:r>
            <w:r w:rsidRPr="005910F6">
              <w:rPr>
                <w:sz w:val="24"/>
                <w:lang w:val="en-US" w:eastAsia="en-US"/>
              </w:rPr>
              <w:t>222304</w:t>
            </w:r>
          </w:p>
        </w:tc>
      </w:tr>
      <w:tr w:rsidR="005910F6" w:rsidRPr="005910F6" w14:paraId="6798C36E" w14:textId="77777777" w:rsidTr="00F03C9E">
        <w:trPr>
          <w:trHeight w:val="568"/>
        </w:trPr>
        <w:tc>
          <w:tcPr>
            <w:tcW w:w="3687" w:type="dxa"/>
          </w:tcPr>
          <w:p w14:paraId="5839D1A3" w14:textId="77777777" w:rsidR="005910F6" w:rsidRPr="005910F6" w:rsidRDefault="005910F6" w:rsidP="005910F6">
            <w:pPr>
              <w:widowControl w:val="0"/>
              <w:autoSpaceDE w:val="0"/>
              <w:autoSpaceDN w:val="0"/>
              <w:spacing w:before="4" w:after="0" w:line="240" w:lineRule="auto"/>
              <w:ind w:left="112"/>
              <w:rPr>
                <w:sz w:val="24"/>
                <w:lang w:val="en-US" w:eastAsia="en-US"/>
              </w:rPr>
            </w:pPr>
            <w:r w:rsidRPr="005910F6">
              <w:rPr>
                <w:sz w:val="24"/>
                <w:lang w:val="en-US" w:eastAsia="en-US"/>
              </w:rPr>
              <w:t>Head</w:t>
            </w:r>
            <w:r w:rsidRPr="005910F6">
              <w:rPr>
                <w:spacing w:val="-2"/>
                <w:sz w:val="24"/>
                <w:lang w:val="en-US" w:eastAsia="en-US"/>
              </w:rPr>
              <w:t xml:space="preserve"> </w:t>
            </w:r>
            <w:r w:rsidRPr="005910F6">
              <w:rPr>
                <w:sz w:val="24"/>
                <w:lang w:val="en-US" w:eastAsia="en-US"/>
              </w:rPr>
              <w:t>teacher:</w:t>
            </w:r>
          </w:p>
        </w:tc>
        <w:tc>
          <w:tcPr>
            <w:tcW w:w="6099" w:type="dxa"/>
          </w:tcPr>
          <w:p w14:paraId="3D2C4D28" w14:textId="77777777" w:rsidR="005910F6" w:rsidRPr="005910F6" w:rsidRDefault="005910F6" w:rsidP="005910F6">
            <w:pPr>
              <w:widowControl w:val="0"/>
              <w:autoSpaceDE w:val="0"/>
              <w:autoSpaceDN w:val="0"/>
              <w:spacing w:before="4" w:after="0" w:line="240" w:lineRule="auto"/>
              <w:ind w:left="113"/>
              <w:rPr>
                <w:sz w:val="24"/>
                <w:lang w:val="en-US" w:eastAsia="en-US"/>
              </w:rPr>
            </w:pPr>
            <w:r w:rsidRPr="005910F6">
              <w:rPr>
                <w:sz w:val="24"/>
                <w:lang w:val="en-US" w:eastAsia="en-US"/>
              </w:rPr>
              <w:t>Miss</w:t>
            </w:r>
            <w:r w:rsidRPr="005910F6">
              <w:rPr>
                <w:spacing w:val="-4"/>
                <w:sz w:val="24"/>
                <w:lang w:val="en-US" w:eastAsia="en-US"/>
              </w:rPr>
              <w:t xml:space="preserve"> </w:t>
            </w:r>
            <w:r w:rsidRPr="005910F6">
              <w:rPr>
                <w:sz w:val="24"/>
                <w:lang w:val="en-US" w:eastAsia="en-US"/>
              </w:rPr>
              <w:t>J Scott</w:t>
            </w:r>
          </w:p>
        </w:tc>
      </w:tr>
      <w:tr w:rsidR="005910F6" w:rsidRPr="005910F6" w14:paraId="5F9644BD" w14:textId="77777777" w:rsidTr="00F03C9E">
        <w:trPr>
          <w:trHeight w:val="568"/>
        </w:trPr>
        <w:tc>
          <w:tcPr>
            <w:tcW w:w="3687" w:type="dxa"/>
          </w:tcPr>
          <w:p w14:paraId="6A8E533C" w14:textId="77777777" w:rsidR="005910F6" w:rsidRPr="005910F6" w:rsidRDefault="005910F6" w:rsidP="005910F6">
            <w:pPr>
              <w:widowControl w:val="0"/>
              <w:autoSpaceDE w:val="0"/>
              <w:autoSpaceDN w:val="0"/>
              <w:spacing w:before="4" w:after="0" w:line="240" w:lineRule="auto"/>
              <w:ind w:left="112"/>
              <w:rPr>
                <w:sz w:val="24"/>
                <w:lang w:val="en-US" w:eastAsia="en-US"/>
              </w:rPr>
            </w:pPr>
            <w:r w:rsidRPr="005910F6">
              <w:rPr>
                <w:sz w:val="24"/>
                <w:lang w:val="en-US" w:eastAsia="en-US"/>
              </w:rPr>
              <w:t>Special</w:t>
            </w:r>
            <w:r w:rsidRPr="005910F6">
              <w:rPr>
                <w:spacing w:val="-8"/>
                <w:sz w:val="24"/>
                <w:lang w:val="en-US" w:eastAsia="en-US"/>
              </w:rPr>
              <w:t xml:space="preserve"> </w:t>
            </w:r>
            <w:r w:rsidRPr="005910F6">
              <w:rPr>
                <w:sz w:val="24"/>
                <w:lang w:val="en-US" w:eastAsia="en-US"/>
              </w:rPr>
              <w:t>Needs</w:t>
            </w:r>
            <w:r w:rsidRPr="005910F6">
              <w:rPr>
                <w:spacing w:val="-8"/>
                <w:sz w:val="24"/>
                <w:lang w:val="en-US" w:eastAsia="en-US"/>
              </w:rPr>
              <w:t xml:space="preserve"> </w:t>
            </w:r>
            <w:r w:rsidRPr="005910F6">
              <w:rPr>
                <w:sz w:val="24"/>
                <w:lang w:val="en-US" w:eastAsia="en-US"/>
              </w:rPr>
              <w:t>Coordinator</w:t>
            </w:r>
            <w:r w:rsidRPr="005910F6">
              <w:rPr>
                <w:spacing w:val="-4"/>
                <w:sz w:val="24"/>
                <w:lang w:val="en-US" w:eastAsia="en-US"/>
              </w:rPr>
              <w:t xml:space="preserve"> </w:t>
            </w:r>
            <w:r w:rsidRPr="005910F6">
              <w:rPr>
                <w:sz w:val="24"/>
                <w:lang w:val="en-US" w:eastAsia="en-US"/>
              </w:rPr>
              <w:t>(SENCO)</w:t>
            </w:r>
          </w:p>
        </w:tc>
        <w:tc>
          <w:tcPr>
            <w:tcW w:w="6099" w:type="dxa"/>
          </w:tcPr>
          <w:p w14:paraId="711C23CC" w14:textId="77777777" w:rsidR="005910F6" w:rsidRPr="005910F6" w:rsidRDefault="005910F6" w:rsidP="005910F6">
            <w:pPr>
              <w:widowControl w:val="0"/>
              <w:autoSpaceDE w:val="0"/>
              <w:autoSpaceDN w:val="0"/>
              <w:spacing w:before="4" w:after="0" w:line="240" w:lineRule="auto"/>
              <w:ind w:left="113"/>
              <w:rPr>
                <w:color w:val="000000" w:themeColor="text1"/>
                <w:sz w:val="24"/>
                <w:lang w:val="en-US" w:eastAsia="en-US"/>
              </w:rPr>
            </w:pPr>
            <w:proofErr w:type="spellStart"/>
            <w:r w:rsidRPr="005910F6">
              <w:rPr>
                <w:color w:val="000000" w:themeColor="text1"/>
                <w:sz w:val="24"/>
                <w:lang w:val="en-US" w:eastAsia="en-US"/>
              </w:rPr>
              <w:t>Catrin</w:t>
            </w:r>
            <w:proofErr w:type="spellEnd"/>
            <w:r w:rsidRPr="005910F6">
              <w:rPr>
                <w:color w:val="000000" w:themeColor="text1"/>
                <w:sz w:val="24"/>
                <w:lang w:val="en-US" w:eastAsia="en-US"/>
              </w:rPr>
              <w:t xml:space="preserve"> </w:t>
            </w:r>
            <w:proofErr w:type="spellStart"/>
            <w:r w:rsidRPr="005910F6">
              <w:rPr>
                <w:color w:val="000000" w:themeColor="text1"/>
                <w:sz w:val="24"/>
                <w:lang w:val="en-US" w:eastAsia="en-US"/>
              </w:rPr>
              <w:t>Yendall</w:t>
            </w:r>
            <w:proofErr w:type="spellEnd"/>
          </w:p>
        </w:tc>
      </w:tr>
      <w:tr w:rsidR="005910F6" w:rsidRPr="005910F6" w14:paraId="5DB0E193" w14:textId="77777777" w:rsidTr="00F03C9E">
        <w:trPr>
          <w:trHeight w:val="539"/>
        </w:trPr>
        <w:tc>
          <w:tcPr>
            <w:tcW w:w="3687" w:type="dxa"/>
          </w:tcPr>
          <w:p w14:paraId="22D7FBC6" w14:textId="77777777" w:rsidR="005910F6" w:rsidRPr="005910F6" w:rsidRDefault="005910F6" w:rsidP="005910F6">
            <w:pPr>
              <w:widowControl w:val="0"/>
              <w:autoSpaceDE w:val="0"/>
              <w:autoSpaceDN w:val="0"/>
              <w:spacing w:before="4" w:after="0" w:line="240" w:lineRule="auto"/>
              <w:ind w:left="112"/>
              <w:rPr>
                <w:sz w:val="24"/>
                <w:lang w:val="en-US" w:eastAsia="en-US"/>
              </w:rPr>
            </w:pPr>
            <w:r w:rsidRPr="005910F6">
              <w:rPr>
                <w:sz w:val="24"/>
                <w:lang w:val="en-US" w:eastAsia="en-US"/>
              </w:rPr>
              <w:t>Website</w:t>
            </w:r>
            <w:r w:rsidRPr="005910F6">
              <w:rPr>
                <w:spacing w:val="-7"/>
                <w:sz w:val="24"/>
                <w:lang w:val="en-US" w:eastAsia="en-US"/>
              </w:rPr>
              <w:t xml:space="preserve"> </w:t>
            </w:r>
            <w:r w:rsidRPr="005910F6">
              <w:rPr>
                <w:sz w:val="24"/>
                <w:lang w:val="en-US" w:eastAsia="en-US"/>
              </w:rPr>
              <w:t>address:</w:t>
            </w:r>
          </w:p>
        </w:tc>
        <w:tc>
          <w:tcPr>
            <w:tcW w:w="6099" w:type="dxa"/>
          </w:tcPr>
          <w:p w14:paraId="52E2B119" w14:textId="77777777" w:rsidR="005910F6" w:rsidRPr="005910F6" w:rsidRDefault="005910F6" w:rsidP="005910F6">
            <w:pPr>
              <w:widowControl w:val="0"/>
              <w:autoSpaceDE w:val="0"/>
              <w:autoSpaceDN w:val="0"/>
              <w:spacing w:before="4" w:after="0" w:line="240" w:lineRule="auto"/>
              <w:ind w:left="113"/>
              <w:rPr>
                <w:color w:val="000000" w:themeColor="text1"/>
                <w:sz w:val="24"/>
                <w:lang w:val="en-US" w:eastAsia="en-US"/>
              </w:rPr>
            </w:pPr>
            <w:hyperlink r:id="rId7">
              <w:r w:rsidRPr="005910F6">
                <w:rPr>
                  <w:color w:val="000000" w:themeColor="text1"/>
                  <w:sz w:val="24"/>
                  <w:lang w:val="en-US" w:eastAsia="en-US"/>
                </w:rPr>
                <w:t>www.belton.leics.sch.uk</w:t>
              </w:r>
            </w:hyperlink>
          </w:p>
        </w:tc>
      </w:tr>
      <w:tr w:rsidR="005910F6" w:rsidRPr="005910F6" w14:paraId="307BED73" w14:textId="77777777" w:rsidTr="00F03C9E">
        <w:trPr>
          <w:trHeight w:val="1192"/>
        </w:trPr>
        <w:tc>
          <w:tcPr>
            <w:tcW w:w="3687" w:type="dxa"/>
          </w:tcPr>
          <w:p w14:paraId="65CAA7E8" w14:textId="77777777" w:rsidR="005910F6" w:rsidRPr="005910F6" w:rsidRDefault="005910F6" w:rsidP="005910F6">
            <w:pPr>
              <w:widowControl w:val="0"/>
              <w:autoSpaceDE w:val="0"/>
              <w:autoSpaceDN w:val="0"/>
              <w:spacing w:before="4" w:after="0" w:line="240" w:lineRule="auto"/>
              <w:ind w:left="112"/>
              <w:rPr>
                <w:sz w:val="24"/>
                <w:lang w:val="en-US" w:eastAsia="en-US"/>
              </w:rPr>
            </w:pPr>
            <w:r w:rsidRPr="005910F6">
              <w:rPr>
                <w:sz w:val="24"/>
                <w:lang w:val="en-US" w:eastAsia="en-US"/>
              </w:rPr>
              <w:t>Age</w:t>
            </w:r>
            <w:r w:rsidRPr="005910F6">
              <w:rPr>
                <w:spacing w:val="-2"/>
                <w:sz w:val="24"/>
                <w:lang w:val="en-US" w:eastAsia="en-US"/>
              </w:rPr>
              <w:t xml:space="preserve"> </w:t>
            </w:r>
            <w:r w:rsidRPr="005910F6">
              <w:rPr>
                <w:sz w:val="24"/>
                <w:lang w:val="en-US" w:eastAsia="en-US"/>
              </w:rPr>
              <w:t>Range</w:t>
            </w:r>
            <w:r w:rsidRPr="005910F6">
              <w:rPr>
                <w:spacing w:val="-3"/>
                <w:sz w:val="24"/>
                <w:lang w:val="en-US" w:eastAsia="en-US"/>
              </w:rPr>
              <w:t xml:space="preserve"> </w:t>
            </w:r>
            <w:r w:rsidRPr="005910F6">
              <w:rPr>
                <w:sz w:val="24"/>
                <w:lang w:val="en-US" w:eastAsia="en-US"/>
              </w:rPr>
              <w:t>of</w:t>
            </w:r>
            <w:r w:rsidRPr="005910F6">
              <w:rPr>
                <w:spacing w:val="-4"/>
                <w:sz w:val="24"/>
                <w:lang w:val="en-US" w:eastAsia="en-US"/>
              </w:rPr>
              <w:t xml:space="preserve"> </w:t>
            </w:r>
            <w:r w:rsidRPr="005910F6">
              <w:rPr>
                <w:sz w:val="24"/>
                <w:lang w:val="en-US" w:eastAsia="en-US"/>
              </w:rPr>
              <w:t>students</w:t>
            </w:r>
          </w:p>
        </w:tc>
        <w:tc>
          <w:tcPr>
            <w:tcW w:w="6099" w:type="dxa"/>
          </w:tcPr>
          <w:p w14:paraId="2A985184" w14:textId="77777777" w:rsidR="005910F6" w:rsidRPr="005910F6" w:rsidRDefault="005910F6" w:rsidP="005910F6">
            <w:pPr>
              <w:widowControl w:val="0"/>
              <w:autoSpaceDE w:val="0"/>
              <w:autoSpaceDN w:val="0"/>
              <w:spacing w:before="4" w:after="0" w:line="240" w:lineRule="auto"/>
              <w:ind w:left="113"/>
              <w:rPr>
                <w:color w:val="000000" w:themeColor="text1"/>
                <w:sz w:val="24"/>
                <w:lang w:val="en-US" w:eastAsia="en-US"/>
              </w:rPr>
            </w:pPr>
            <w:r w:rsidRPr="005910F6">
              <w:rPr>
                <w:color w:val="000000" w:themeColor="text1"/>
                <w:sz w:val="24"/>
                <w:lang w:val="en-US" w:eastAsia="en-US"/>
              </w:rPr>
              <w:t>4</w:t>
            </w:r>
            <w:r w:rsidRPr="005910F6">
              <w:rPr>
                <w:color w:val="000000" w:themeColor="text1"/>
                <w:spacing w:val="1"/>
                <w:sz w:val="24"/>
                <w:lang w:val="en-US" w:eastAsia="en-US"/>
              </w:rPr>
              <w:t xml:space="preserve"> </w:t>
            </w:r>
            <w:r w:rsidRPr="005910F6">
              <w:rPr>
                <w:color w:val="000000" w:themeColor="text1"/>
                <w:sz w:val="24"/>
                <w:lang w:val="en-US" w:eastAsia="en-US"/>
              </w:rPr>
              <w:t>to</w:t>
            </w:r>
            <w:r w:rsidRPr="005910F6">
              <w:rPr>
                <w:color w:val="000000" w:themeColor="text1"/>
                <w:spacing w:val="-4"/>
                <w:sz w:val="24"/>
                <w:lang w:val="en-US" w:eastAsia="en-US"/>
              </w:rPr>
              <w:t xml:space="preserve"> </w:t>
            </w:r>
            <w:r w:rsidRPr="005910F6">
              <w:rPr>
                <w:color w:val="000000" w:themeColor="text1"/>
                <w:sz w:val="24"/>
                <w:lang w:val="en-US" w:eastAsia="en-US"/>
              </w:rPr>
              <w:t>11</w:t>
            </w:r>
            <w:r w:rsidRPr="005910F6">
              <w:rPr>
                <w:color w:val="000000" w:themeColor="text1"/>
                <w:spacing w:val="1"/>
                <w:sz w:val="24"/>
                <w:lang w:val="en-US" w:eastAsia="en-US"/>
              </w:rPr>
              <w:t xml:space="preserve"> </w:t>
            </w:r>
            <w:r w:rsidRPr="005910F6">
              <w:rPr>
                <w:color w:val="000000" w:themeColor="text1"/>
                <w:sz w:val="24"/>
                <w:lang w:val="en-US" w:eastAsia="en-US"/>
              </w:rPr>
              <w:t>years</w:t>
            </w:r>
          </w:p>
        </w:tc>
      </w:tr>
      <w:tr w:rsidR="005910F6" w:rsidRPr="005910F6" w14:paraId="2DD1B356" w14:textId="77777777" w:rsidTr="00F03C9E">
        <w:trPr>
          <w:trHeight w:val="662"/>
        </w:trPr>
        <w:tc>
          <w:tcPr>
            <w:tcW w:w="3687" w:type="dxa"/>
          </w:tcPr>
          <w:p w14:paraId="1D512CF8" w14:textId="77777777" w:rsidR="005910F6" w:rsidRPr="005910F6" w:rsidRDefault="005910F6" w:rsidP="005910F6">
            <w:pPr>
              <w:widowControl w:val="0"/>
              <w:autoSpaceDE w:val="0"/>
              <w:autoSpaceDN w:val="0"/>
              <w:spacing w:after="0" w:line="292" w:lineRule="exact"/>
              <w:ind w:left="112"/>
              <w:rPr>
                <w:sz w:val="24"/>
                <w:lang w:val="en-US" w:eastAsia="en-US"/>
              </w:rPr>
            </w:pPr>
            <w:r w:rsidRPr="005910F6">
              <w:rPr>
                <w:sz w:val="24"/>
                <w:lang w:val="en-US" w:eastAsia="en-US"/>
              </w:rPr>
              <w:t>Date</w:t>
            </w:r>
            <w:r w:rsidRPr="005910F6">
              <w:rPr>
                <w:spacing w:val="-7"/>
                <w:sz w:val="24"/>
                <w:lang w:val="en-US" w:eastAsia="en-US"/>
              </w:rPr>
              <w:t xml:space="preserve"> </w:t>
            </w:r>
            <w:r w:rsidRPr="005910F6">
              <w:rPr>
                <w:sz w:val="24"/>
                <w:lang w:val="en-US" w:eastAsia="en-US"/>
              </w:rPr>
              <w:t>of</w:t>
            </w:r>
            <w:r w:rsidRPr="005910F6">
              <w:rPr>
                <w:spacing w:val="-3"/>
                <w:sz w:val="24"/>
                <w:lang w:val="en-US" w:eastAsia="en-US"/>
              </w:rPr>
              <w:t xml:space="preserve"> </w:t>
            </w:r>
            <w:r w:rsidRPr="005910F6">
              <w:rPr>
                <w:sz w:val="24"/>
                <w:lang w:val="en-US" w:eastAsia="en-US"/>
              </w:rPr>
              <w:t>Last</w:t>
            </w:r>
            <w:r w:rsidRPr="005910F6">
              <w:rPr>
                <w:spacing w:val="-3"/>
                <w:sz w:val="24"/>
                <w:lang w:val="en-US" w:eastAsia="en-US"/>
              </w:rPr>
              <w:t xml:space="preserve"> </w:t>
            </w:r>
            <w:r w:rsidRPr="005910F6">
              <w:rPr>
                <w:sz w:val="24"/>
                <w:lang w:val="en-US" w:eastAsia="en-US"/>
              </w:rPr>
              <w:t>Inspection:</w:t>
            </w:r>
          </w:p>
        </w:tc>
        <w:tc>
          <w:tcPr>
            <w:tcW w:w="6099" w:type="dxa"/>
          </w:tcPr>
          <w:p w14:paraId="4E36F7EA" w14:textId="77777777" w:rsidR="005910F6" w:rsidRPr="005910F6" w:rsidRDefault="005910F6" w:rsidP="005910F6">
            <w:pPr>
              <w:widowControl w:val="0"/>
              <w:autoSpaceDE w:val="0"/>
              <w:autoSpaceDN w:val="0"/>
              <w:spacing w:after="0" w:line="292" w:lineRule="exact"/>
              <w:ind w:left="113"/>
              <w:rPr>
                <w:color w:val="000000" w:themeColor="text1"/>
                <w:sz w:val="24"/>
                <w:lang w:val="en-US" w:eastAsia="en-US"/>
              </w:rPr>
            </w:pPr>
            <w:r w:rsidRPr="005910F6">
              <w:rPr>
                <w:color w:val="000000" w:themeColor="text1"/>
                <w:sz w:val="24"/>
                <w:lang w:val="en-US" w:eastAsia="en-US"/>
              </w:rPr>
              <w:t>3</w:t>
            </w:r>
            <w:r w:rsidRPr="005910F6">
              <w:rPr>
                <w:color w:val="000000" w:themeColor="text1"/>
                <w:sz w:val="24"/>
                <w:vertAlign w:val="superscript"/>
                <w:lang w:val="en-US" w:eastAsia="en-US"/>
              </w:rPr>
              <w:t>rd</w:t>
            </w:r>
            <w:r w:rsidRPr="005910F6">
              <w:rPr>
                <w:color w:val="000000" w:themeColor="text1"/>
                <w:sz w:val="24"/>
                <w:lang w:val="en-US" w:eastAsia="en-US"/>
              </w:rPr>
              <w:t xml:space="preserve"> October 2023</w:t>
            </w:r>
          </w:p>
        </w:tc>
      </w:tr>
      <w:tr w:rsidR="005910F6" w:rsidRPr="005910F6" w14:paraId="345A6556" w14:textId="77777777" w:rsidTr="00F03C9E">
        <w:trPr>
          <w:trHeight w:val="568"/>
        </w:trPr>
        <w:tc>
          <w:tcPr>
            <w:tcW w:w="3687" w:type="dxa"/>
          </w:tcPr>
          <w:p w14:paraId="60D9B039" w14:textId="77777777" w:rsidR="005910F6" w:rsidRPr="005910F6" w:rsidRDefault="005910F6" w:rsidP="005910F6">
            <w:pPr>
              <w:widowControl w:val="0"/>
              <w:autoSpaceDE w:val="0"/>
              <w:autoSpaceDN w:val="0"/>
              <w:spacing w:before="6" w:after="0" w:line="240" w:lineRule="auto"/>
              <w:ind w:left="112"/>
              <w:rPr>
                <w:sz w:val="24"/>
                <w:lang w:val="en-US" w:eastAsia="en-US"/>
              </w:rPr>
            </w:pPr>
            <w:r w:rsidRPr="005910F6">
              <w:rPr>
                <w:sz w:val="24"/>
                <w:lang w:val="en-US" w:eastAsia="en-US"/>
              </w:rPr>
              <w:t>Outcome</w:t>
            </w:r>
            <w:r w:rsidRPr="005910F6">
              <w:rPr>
                <w:spacing w:val="-7"/>
                <w:sz w:val="24"/>
                <w:lang w:val="en-US" w:eastAsia="en-US"/>
              </w:rPr>
              <w:t xml:space="preserve"> </w:t>
            </w:r>
            <w:r w:rsidRPr="005910F6">
              <w:rPr>
                <w:sz w:val="24"/>
                <w:lang w:val="en-US" w:eastAsia="en-US"/>
              </w:rPr>
              <w:t>of</w:t>
            </w:r>
            <w:r w:rsidRPr="005910F6">
              <w:rPr>
                <w:spacing w:val="-6"/>
                <w:sz w:val="24"/>
                <w:lang w:val="en-US" w:eastAsia="en-US"/>
              </w:rPr>
              <w:t xml:space="preserve"> </w:t>
            </w:r>
            <w:r w:rsidRPr="005910F6">
              <w:rPr>
                <w:sz w:val="24"/>
                <w:lang w:val="en-US" w:eastAsia="en-US"/>
              </w:rPr>
              <w:t>last</w:t>
            </w:r>
            <w:r w:rsidRPr="005910F6">
              <w:rPr>
                <w:spacing w:val="-5"/>
                <w:sz w:val="24"/>
                <w:lang w:val="en-US" w:eastAsia="en-US"/>
              </w:rPr>
              <w:t xml:space="preserve"> </w:t>
            </w:r>
            <w:r w:rsidRPr="005910F6">
              <w:rPr>
                <w:sz w:val="24"/>
                <w:lang w:val="en-US" w:eastAsia="en-US"/>
              </w:rPr>
              <w:t>inspection:</w:t>
            </w:r>
          </w:p>
        </w:tc>
        <w:tc>
          <w:tcPr>
            <w:tcW w:w="6099" w:type="dxa"/>
          </w:tcPr>
          <w:p w14:paraId="1A4A6D93" w14:textId="77777777" w:rsidR="005910F6" w:rsidRPr="005910F6" w:rsidRDefault="005910F6" w:rsidP="005910F6">
            <w:pPr>
              <w:widowControl w:val="0"/>
              <w:autoSpaceDE w:val="0"/>
              <w:autoSpaceDN w:val="0"/>
              <w:spacing w:before="6" w:after="0" w:line="240" w:lineRule="auto"/>
              <w:ind w:left="113"/>
              <w:rPr>
                <w:color w:val="000000" w:themeColor="text1"/>
                <w:sz w:val="24"/>
                <w:lang w:val="en-US" w:eastAsia="en-US"/>
              </w:rPr>
            </w:pPr>
            <w:r w:rsidRPr="005910F6">
              <w:rPr>
                <w:color w:val="000000" w:themeColor="text1"/>
                <w:sz w:val="24"/>
                <w:lang w:val="en-US" w:eastAsia="en-US"/>
              </w:rPr>
              <w:t>Good</w:t>
            </w:r>
          </w:p>
        </w:tc>
      </w:tr>
      <w:tr w:rsidR="005910F6" w:rsidRPr="005910F6" w14:paraId="1C60A63E" w14:textId="77777777" w:rsidTr="00F03C9E">
        <w:trPr>
          <w:trHeight w:val="909"/>
        </w:trPr>
        <w:tc>
          <w:tcPr>
            <w:tcW w:w="3687" w:type="dxa"/>
          </w:tcPr>
          <w:p w14:paraId="0AEE7248" w14:textId="77777777" w:rsidR="005910F6" w:rsidRPr="005910F6" w:rsidRDefault="005910F6" w:rsidP="005910F6">
            <w:pPr>
              <w:widowControl w:val="0"/>
              <w:autoSpaceDE w:val="0"/>
              <w:autoSpaceDN w:val="0"/>
              <w:spacing w:after="0" w:line="280" w:lineRule="auto"/>
              <w:ind w:left="112" w:right="125"/>
              <w:rPr>
                <w:sz w:val="24"/>
                <w:lang w:val="en-US" w:eastAsia="en-US"/>
              </w:rPr>
            </w:pPr>
            <w:r w:rsidRPr="005910F6">
              <w:rPr>
                <w:sz w:val="24"/>
                <w:lang w:val="en-US" w:eastAsia="en-US"/>
              </w:rPr>
              <w:t>Total number of pupils with special</w:t>
            </w:r>
            <w:r w:rsidRPr="005910F6">
              <w:rPr>
                <w:spacing w:val="-53"/>
                <w:sz w:val="24"/>
                <w:lang w:val="en-US" w:eastAsia="en-US"/>
              </w:rPr>
              <w:t xml:space="preserve"> </w:t>
            </w:r>
            <w:r w:rsidRPr="005910F6">
              <w:rPr>
                <w:sz w:val="24"/>
                <w:lang w:val="en-US" w:eastAsia="en-US"/>
              </w:rPr>
              <w:t>educational</w:t>
            </w:r>
            <w:r w:rsidRPr="005910F6">
              <w:rPr>
                <w:spacing w:val="-4"/>
                <w:sz w:val="24"/>
                <w:lang w:val="en-US" w:eastAsia="en-US"/>
              </w:rPr>
              <w:t xml:space="preserve"> </w:t>
            </w:r>
            <w:r w:rsidRPr="005910F6">
              <w:rPr>
                <w:sz w:val="24"/>
                <w:lang w:val="en-US" w:eastAsia="en-US"/>
              </w:rPr>
              <w:t>needs</w:t>
            </w:r>
            <w:r w:rsidRPr="005910F6">
              <w:rPr>
                <w:spacing w:val="-4"/>
                <w:sz w:val="24"/>
                <w:lang w:val="en-US" w:eastAsia="en-US"/>
              </w:rPr>
              <w:t xml:space="preserve"> </w:t>
            </w:r>
            <w:r w:rsidRPr="005910F6">
              <w:rPr>
                <w:sz w:val="24"/>
                <w:lang w:val="en-US" w:eastAsia="en-US"/>
              </w:rPr>
              <w:t>at</w:t>
            </w:r>
            <w:r w:rsidRPr="005910F6">
              <w:rPr>
                <w:spacing w:val="2"/>
                <w:sz w:val="24"/>
                <w:lang w:val="en-US" w:eastAsia="en-US"/>
              </w:rPr>
              <w:t xml:space="preserve"> </w:t>
            </w:r>
            <w:r w:rsidRPr="005910F6">
              <w:rPr>
                <w:sz w:val="24"/>
                <w:lang w:val="en-US" w:eastAsia="en-US"/>
              </w:rPr>
              <w:t>setting:</w:t>
            </w:r>
          </w:p>
        </w:tc>
        <w:tc>
          <w:tcPr>
            <w:tcW w:w="6099" w:type="dxa"/>
          </w:tcPr>
          <w:p w14:paraId="78A2E60E" w14:textId="77777777" w:rsidR="005910F6" w:rsidRPr="005910F6" w:rsidRDefault="005910F6" w:rsidP="005910F6">
            <w:pPr>
              <w:widowControl w:val="0"/>
              <w:autoSpaceDE w:val="0"/>
              <w:autoSpaceDN w:val="0"/>
              <w:spacing w:before="4" w:after="0" w:line="240" w:lineRule="auto"/>
              <w:ind w:left="112"/>
              <w:rPr>
                <w:color w:val="000000" w:themeColor="text1"/>
                <w:sz w:val="24"/>
                <w:lang w:val="en-US" w:eastAsia="en-US"/>
              </w:rPr>
            </w:pPr>
            <w:r w:rsidRPr="005910F6">
              <w:rPr>
                <w:color w:val="000000" w:themeColor="text1"/>
                <w:sz w:val="24"/>
                <w:lang w:val="en-US" w:eastAsia="en-US"/>
              </w:rPr>
              <w:t>11</w:t>
            </w:r>
          </w:p>
        </w:tc>
      </w:tr>
      <w:tr w:rsidR="005910F6" w:rsidRPr="005910F6" w14:paraId="00DA571A" w14:textId="77777777" w:rsidTr="00F03C9E">
        <w:trPr>
          <w:trHeight w:val="873"/>
        </w:trPr>
        <w:tc>
          <w:tcPr>
            <w:tcW w:w="3687" w:type="dxa"/>
          </w:tcPr>
          <w:p w14:paraId="42D65571" w14:textId="77777777" w:rsidR="005910F6" w:rsidRPr="005910F6" w:rsidRDefault="005910F6" w:rsidP="005910F6">
            <w:pPr>
              <w:widowControl w:val="0"/>
              <w:autoSpaceDE w:val="0"/>
              <w:autoSpaceDN w:val="0"/>
              <w:spacing w:after="0" w:line="278" w:lineRule="auto"/>
              <w:ind w:left="112" w:right="397"/>
              <w:rPr>
                <w:sz w:val="24"/>
                <w:lang w:val="en-US" w:eastAsia="en-US"/>
              </w:rPr>
            </w:pPr>
            <w:r w:rsidRPr="005910F6">
              <w:rPr>
                <w:sz w:val="24"/>
                <w:lang w:val="en-US" w:eastAsia="en-US"/>
              </w:rPr>
              <w:t>Total number of pupils receiving</w:t>
            </w:r>
            <w:r w:rsidRPr="005910F6">
              <w:rPr>
                <w:spacing w:val="-53"/>
                <w:sz w:val="24"/>
                <w:lang w:val="en-US" w:eastAsia="en-US"/>
              </w:rPr>
              <w:t xml:space="preserve"> </w:t>
            </w:r>
            <w:r w:rsidRPr="005910F6">
              <w:rPr>
                <w:sz w:val="24"/>
                <w:lang w:val="en-US" w:eastAsia="en-US"/>
              </w:rPr>
              <w:t>Intervention</w:t>
            </w:r>
            <w:r w:rsidRPr="005910F6">
              <w:rPr>
                <w:spacing w:val="-4"/>
                <w:sz w:val="24"/>
                <w:lang w:val="en-US" w:eastAsia="en-US"/>
              </w:rPr>
              <w:t xml:space="preserve"> </w:t>
            </w:r>
            <w:r w:rsidRPr="005910F6">
              <w:rPr>
                <w:sz w:val="24"/>
                <w:lang w:val="en-US" w:eastAsia="en-US"/>
              </w:rPr>
              <w:t>funding/EHCP:</w:t>
            </w:r>
          </w:p>
        </w:tc>
        <w:tc>
          <w:tcPr>
            <w:tcW w:w="6099" w:type="dxa"/>
          </w:tcPr>
          <w:p w14:paraId="33989D61" w14:textId="77777777" w:rsidR="005910F6" w:rsidRPr="005910F6" w:rsidRDefault="005910F6" w:rsidP="005910F6">
            <w:pPr>
              <w:widowControl w:val="0"/>
              <w:autoSpaceDE w:val="0"/>
              <w:autoSpaceDN w:val="0"/>
              <w:spacing w:before="4" w:after="0" w:line="240" w:lineRule="auto"/>
              <w:ind w:left="113"/>
              <w:rPr>
                <w:color w:val="000000" w:themeColor="text1"/>
                <w:sz w:val="24"/>
                <w:lang w:val="en-US" w:eastAsia="en-US"/>
              </w:rPr>
            </w:pPr>
            <w:r w:rsidRPr="005910F6">
              <w:rPr>
                <w:color w:val="000000" w:themeColor="text1"/>
                <w:sz w:val="24"/>
                <w:lang w:val="en-US" w:eastAsia="en-US"/>
              </w:rPr>
              <w:t>0</w:t>
            </w:r>
          </w:p>
        </w:tc>
      </w:tr>
    </w:tbl>
    <w:p w14:paraId="419D1F95" w14:textId="77777777" w:rsidR="005910F6" w:rsidRDefault="005910F6" w:rsidP="00EE14E4">
      <w:pPr>
        <w:jc w:val="both"/>
        <w:rPr>
          <w:rFonts w:asciiTheme="minorHAnsi" w:eastAsia="Comic Sans MS" w:hAnsiTheme="minorHAnsi" w:cstheme="minorHAnsi"/>
          <w:b/>
          <w:i/>
          <w:sz w:val="24"/>
          <w:szCs w:val="24"/>
          <w:u w:val="single"/>
        </w:rPr>
      </w:pPr>
    </w:p>
    <w:p w14:paraId="549CEF21" w14:textId="77777777" w:rsidR="005910F6" w:rsidRDefault="005910F6" w:rsidP="00EE14E4">
      <w:pPr>
        <w:jc w:val="both"/>
        <w:rPr>
          <w:rFonts w:asciiTheme="minorHAnsi" w:eastAsia="Comic Sans MS" w:hAnsiTheme="minorHAnsi" w:cstheme="minorHAnsi"/>
          <w:b/>
          <w:i/>
          <w:sz w:val="24"/>
          <w:szCs w:val="24"/>
          <w:u w:val="single"/>
        </w:rPr>
      </w:pPr>
    </w:p>
    <w:p w14:paraId="302E0B2C" w14:textId="77777777" w:rsidR="005910F6" w:rsidRDefault="005910F6" w:rsidP="00EE14E4">
      <w:pPr>
        <w:jc w:val="both"/>
        <w:rPr>
          <w:rFonts w:asciiTheme="minorHAnsi" w:eastAsia="Comic Sans MS" w:hAnsiTheme="minorHAnsi" w:cstheme="minorHAnsi"/>
          <w:b/>
          <w:i/>
          <w:sz w:val="24"/>
          <w:szCs w:val="24"/>
          <w:u w:val="single"/>
        </w:rPr>
      </w:pPr>
    </w:p>
    <w:p w14:paraId="5B64DF08" w14:textId="77777777" w:rsidR="005910F6" w:rsidRDefault="005910F6" w:rsidP="00EE14E4">
      <w:pPr>
        <w:jc w:val="both"/>
        <w:rPr>
          <w:rFonts w:asciiTheme="minorHAnsi" w:eastAsia="Comic Sans MS" w:hAnsiTheme="minorHAnsi" w:cstheme="minorHAnsi"/>
          <w:b/>
          <w:i/>
          <w:sz w:val="24"/>
          <w:szCs w:val="24"/>
          <w:u w:val="single"/>
        </w:rPr>
      </w:pPr>
    </w:p>
    <w:p w14:paraId="206369C0" w14:textId="77777777" w:rsidR="005910F6" w:rsidRDefault="005910F6" w:rsidP="00EE14E4">
      <w:pPr>
        <w:jc w:val="both"/>
        <w:rPr>
          <w:rFonts w:asciiTheme="minorHAnsi" w:eastAsia="Comic Sans MS" w:hAnsiTheme="minorHAnsi" w:cstheme="minorHAnsi"/>
          <w:b/>
          <w:i/>
          <w:sz w:val="24"/>
          <w:szCs w:val="24"/>
          <w:u w:val="single"/>
        </w:rPr>
      </w:pPr>
    </w:p>
    <w:p w14:paraId="4ECAF969" w14:textId="77777777" w:rsidR="005910F6" w:rsidRDefault="005910F6" w:rsidP="00EE14E4">
      <w:pPr>
        <w:jc w:val="both"/>
        <w:rPr>
          <w:rFonts w:asciiTheme="minorHAnsi" w:eastAsia="Comic Sans MS" w:hAnsiTheme="minorHAnsi" w:cstheme="minorHAnsi"/>
          <w:b/>
          <w:i/>
          <w:sz w:val="24"/>
          <w:szCs w:val="24"/>
          <w:u w:val="single"/>
        </w:rPr>
      </w:pPr>
    </w:p>
    <w:p w14:paraId="2F024CF2" w14:textId="77777777" w:rsidR="005910F6" w:rsidRDefault="005910F6" w:rsidP="00EE14E4">
      <w:pPr>
        <w:jc w:val="both"/>
        <w:rPr>
          <w:rFonts w:asciiTheme="minorHAnsi" w:eastAsia="Comic Sans MS" w:hAnsiTheme="minorHAnsi" w:cstheme="minorHAnsi"/>
          <w:b/>
          <w:i/>
          <w:sz w:val="24"/>
          <w:szCs w:val="24"/>
          <w:u w:val="single"/>
        </w:rPr>
      </w:pPr>
    </w:p>
    <w:p w14:paraId="156CB076" w14:textId="77777777" w:rsidR="005910F6" w:rsidRDefault="005910F6" w:rsidP="00EE14E4">
      <w:pPr>
        <w:jc w:val="both"/>
        <w:rPr>
          <w:rFonts w:asciiTheme="minorHAnsi" w:eastAsia="Comic Sans MS" w:hAnsiTheme="minorHAnsi" w:cstheme="minorHAnsi"/>
          <w:b/>
          <w:i/>
          <w:sz w:val="24"/>
          <w:szCs w:val="24"/>
          <w:u w:val="single"/>
        </w:rPr>
      </w:pPr>
    </w:p>
    <w:p w14:paraId="58464805" w14:textId="77777777" w:rsidR="005910F6" w:rsidRDefault="005910F6" w:rsidP="00EE14E4">
      <w:pPr>
        <w:jc w:val="both"/>
        <w:rPr>
          <w:rFonts w:asciiTheme="minorHAnsi" w:eastAsia="Comic Sans MS" w:hAnsiTheme="minorHAnsi" w:cstheme="minorHAnsi"/>
          <w:b/>
          <w:i/>
          <w:sz w:val="24"/>
          <w:szCs w:val="24"/>
          <w:u w:val="single"/>
        </w:rPr>
      </w:pPr>
    </w:p>
    <w:p w14:paraId="6528F301" w14:textId="77777777" w:rsidR="005910F6" w:rsidRDefault="005910F6" w:rsidP="00EE14E4">
      <w:pPr>
        <w:jc w:val="both"/>
        <w:rPr>
          <w:rFonts w:asciiTheme="minorHAnsi" w:eastAsia="Comic Sans MS" w:hAnsiTheme="minorHAnsi" w:cstheme="minorHAnsi"/>
          <w:b/>
          <w:i/>
          <w:sz w:val="24"/>
          <w:szCs w:val="24"/>
          <w:u w:val="single"/>
        </w:rPr>
      </w:pPr>
    </w:p>
    <w:p w14:paraId="0BFAD243" w14:textId="565DBD03" w:rsidR="008062C9" w:rsidRPr="00A07E01" w:rsidRDefault="007377BC" w:rsidP="00EE14E4">
      <w:pPr>
        <w:jc w:val="both"/>
        <w:rPr>
          <w:rFonts w:asciiTheme="minorHAnsi" w:eastAsia="Comic Sans MS" w:hAnsiTheme="minorHAnsi" w:cstheme="minorHAnsi"/>
          <w:b/>
          <w:i/>
          <w:sz w:val="24"/>
          <w:szCs w:val="24"/>
          <w:u w:val="single"/>
        </w:rPr>
      </w:pPr>
      <w:r w:rsidRPr="00A07E01">
        <w:rPr>
          <w:rFonts w:asciiTheme="minorHAnsi" w:eastAsia="Comic Sans MS" w:hAnsiTheme="minorHAnsi" w:cstheme="minorHAnsi"/>
          <w:b/>
          <w:i/>
          <w:sz w:val="24"/>
          <w:szCs w:val="24"/>
          <w:u w:val="single"/>
        </w:rPr>
        <w:lastRenderedPageBreak/>
        <w:t xml:space="preserve">The kinds of special educational needs for which provision is made at </w:t>
      </w:r>
      <w:r w:rsidR="001064A9" w:rsidRPr="00A07E01">
        <w:rPr>
          <w:rFonts w:asciiTheme="minorHAnsi" w:eastAsia="Comic Sans MS" w:hAnsiTheme="minorHAnsi" w:cstheme="minorHAnsi"/>
          <w:b/>
          <w:i/>
          <w:sz w:val="24"/>
          <w:szCs w:val="24"/>
          <w:u w:val="single"/>
        </w:rPr>
        <w:t>Belton</w:t>
      </w:r>
      <w:r w:rsidRPr="00A07E01">
        <w:rPr>
          <w:rFonts w:asciiTheme="minorHAnsi" w:eastAsia="Comic Sans MS" w:hAnsiTheme="minorHAnsi" w:cstheme="minorHAnsi"/>
          <w:b/>
          <w:i/>
          <w:sz w:val="24"/>
          <w:szCs w:val="24"/>
          <w:u w:val="single"/>
        </w:rPr>
        <w:t xml:space="preserve"> CE Primary School in line with regulation 3 of the Special Educational Needs and Disability (Information) Regulations (2014)</w:t>
      </w:r>
    </w:p>
    <w:p w14:paraId="30611A19" w14:textId="77777777" w:rsidR="008062C9" w:rsidRPr="00A07E01" w:rsidRDefault="001064A9" w:rsidP="00EE14E4">
      <w:pPr>
        <w:jc w:val="both"/>
        <w:rPr>
          <w:rFonts w:asciiTheme="minorHAnsi" w:eastAsia="Comic Sans MS" w:hAnsiTheme="minorHAnsi" w:cstheme="minorHAnsi"/>
          <w:i/>
          <w:sz w:val="24"/>
          <w:szCs w:val="24"/>
        </w:rPr>
      </w:pPr>
      <w:r w:rsidRPr="00A07E01">
        <w:rPr>
          <w:rFonts w:asciiTheme="minorHAnsi" w:eastAsia="Comic Sans MS" w:hAnsiTheme="minorHAnsi" w:cstheme="minorHAnsi"/>
          <w:i/>
          <w:sz w:val="24"/>
          <w:szCs w:val="24"/>
        </w:rPr>
        <w:t>Belton</w:t>
      </w:r>
      <w:r w:rsidR="007377BC" w:rsidRPr="00A07E01">
        <w:rPr>
          <w:rFonts w:asciiTheme="minorHAnsi" w:eastAsia="Comic Sans MS" w:hAnsiTheme="minorHAnsi" w:cstheme="minorHAnsi"/>
          <w:i/>
          <w:sz w:val="24"/>
          <w:szCs w:val="24"/>
        </w:rPr>
        <w:t xml:space="preserve"> CE Primary School prides itself on offering a supportive and caring environment which caters for children with various special educational needs. The School strives to be a fully inclusive school, fostering a sense of community and belonging through:</w:t>
      </w:r>
    </w:p>
    <w:p w14:paraId="18330F0B" w14:textId="77777777" w:rsidR="008062C9" w:rsidRPr="00A07E01" w:rsidRDefault="007377BC" w:rsidP="00EE14E4">
      <w:pPr>
        <w:pStyle w:val="ListParagraph"/>
        <w:numPr>
          <w:ilvl w:val="0"/>
          <w:numId w:val="16"/>
        </w:numPr>
        <w:pBdr>
          <w:top w:val="nil"/>
          <w:left w:val="nil"/>
          <w:bottom w:val="nil"/>
          <w:right w:val="nil"/>
          <w:between w:val="nil"/>
        </w:pBdr>
        <w:spacing w:after="0"/>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Personalised learning</w:t>
      </w:r>
    </w:p>
    <w:p w14:paraId="79D4EA4A" w14:textId="77777777" w:rsidR="008062C9" w:rsidRPr="00A07E01" w:rsidRDefault="007377BC" w:rsidP="00EE14E4">
      <w:pPr>
        <w:pStyle w:val="ListParagraph"/>
        <w:numPr>
          <w:ilvl w:val="0"/>
          <w:numId w:val="16"/>
        </w:numPr>
        <w:pBdr>
          <w:top w:val="nil"/>
          <w:left w:val="nil"/>
          <w:bottom w:val="nil"/>
          <w:right w:val="nil"/>
          <w:between w:val="nil"/>
        </w:pBdr>
        <w:spacing w:after="0"/>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A Broad, balanced and creative curriculum for all pupils</w:t>
      </w:r>
    </w:p>
    <w:p w14:paraId="782D1C27" w14:textId="77777777" w:rsidR="008062C9" w:rsidRPr="00A07E01" w:rsidRDefault="007377BC" w:rsidP="00EE14E4">
      <w:pPr>
        <w:pStyle w:val="ListParagraph"/>
        <w:numPr>
          <w:ilvl w:val="0"/>
          <w:numId w:val="16"/>
        </w:numPr>
        <w:pBdr>
          <w:top w:val="nil"/>
          <w:left w:val="nil"/>
          <w:bottom w:val="nil"/>
          <w:right w:val="nil"/>
          <w:between w:val="nil"/>
        </w:pBdr>
        <w:spacing w:after="0"/>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Early identification of barriers to learning</w:t>
      </w:r>
    </w:p>
    <w:p w14:paraId="759E0D5C" w14:textId="77777777" w:rsidR="008062C9" w:rsidRPr="00A07E01" w:rsidRDefault="007377BC" w:rsidP="00EE14E4">
      <w:pPr>
        <w:pStyle w:val="ListParagraph"/>
        <w:numPr>
          <w:ilvl w:val="0"/>
          <w:numId w:val="16"/>
        </w:numPr>
        <w:pBdr>
          <w:top w:val="nil"/>
          <w:left w:val="nil"/>
          <w:bottom w:val="nil"/>
          <w:right w:val="nil"/>
          <w:between w:val="nil"/>
        </w:pBdr>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High expectations of all pupils</w:t>
      </w:r>
    </w:p>
    <w:p w14:paraId="4B7372BD" w14:textId="77777777" w:rsidR="008062C9" w:rsidRPr="00A07E01" w:rsidRDefault="007377BC" w:rsidP="00EE14E4">
      <w:pPr>
        <w:spacing w:after="240" w:line="240" w:lineRule="auto"/>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The Government defines a child as having a special need if they have a learning difficulty or disability which calls for special educational provision to be made or has a significant greater difficulty in learning than the majority of others the same age.</w:t>
      </w:r>
    </w:p>
    <w:p w14:paraId="2705A14A" w14:textId="77777777" w:rsidR="008062C9" w:rsidRPr="00A07E01" w:rsidRDefault="007377BC" w:rsidP="00EE14E4">
      <w:pPr>
        <w:spacing w:after="240" w:line="240" w:lineRule="auto"/>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We provide SEN support for students with significant needs in the following areas:</w:t>
      </w:r>
    </w:p>
    <w:p w14:paraId="6313612A" w14:textId="77777777" w:rsidR="00D70A84" w:rsidRPr="00A07E01" w:rsidRDefault="00D70A84" w:rsidP="00D70A84">
      <w:pPr>
        <w:spacing w:after="240" w:line="240" w:lineRule="auto"/>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The areas of need we support include:</w:t>
      </w:r>
    </w:p>
    <w:p w14:paraId="627B8E8A" w14:textId="6AFDA6CF" w:rsidR="00D70A84" w:rsidRPr="00A07E01" w:rsidRDefault="00D70A84" w:rsidP="00D70A84">
      <w:pPr>
        <w:spacing w:after="240" w:line="240" w:lineRule="auto"/>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 xml:space="preserve">● </w:t>
      </w:r>
      <w:r w:rsidRPr="00A07E01">
        <w:rPr>
          <w:rFonts w:asciiTheme="minorHAnsi" w:eastAsia="Comic Sans MS" w:hAnsiTheme="minorHAnsi" w:cstheme="minorHAnsi"/>
          <w:b/>
          <w:color w:val="1F497D" w:themeColor="text2"/>
          <w:sz w:val="24"/>
          <w:szCs w:val="24"/>
        </w:rPr>
        <w:t>Cognition and Learning:</w:t>
      </w:r>
      <w:r w:rsidRPr="00A07E01">
        <w:rPr>
          <w:rFonts w:asciiTheme="minorHAnsi" w:eastAsia="Comic Sans MS" w:hAnsiTheme="minorHAnsi" w:cstheme="minorHAnsi"/>
          <w:color w:val="1F497D" w:themeColor="text2"/>
          <w:sz w:val="24"/>
          <w:szCs w:val="24"/>
        </w:rPr>
        <w:t xml:space="preserve"> </w:t>
      </w:r>
      <w:r w:rsidRPr="00A07E01">
        <w:rPr>
          <w:rFonts w:asciiTheme="minorHAnsi" w:eastAsia="Comic Sans MS" w:hAnsiTheme="minorHAnsi" w:cstheme="minorHAnsi"/>
          <w:color w:val="000000"/>
          <w:sz w:val="24"/>
          <w:szCs w:val="24"/>
        </w:rPr>
        <w:t>This includes conditions such as dyslexia and dyspraxia, where we implement strategies to enhance understanding and skill development.</w:t>
      </w:r>
    </w:p>
    <w:p w14:paraId="3AD10761" w14:textId="23637F47" w:rsidR="00D70A84" w:rsidRPr="00A07E01" w:rsidRDefault="00D70A84" w:rsidP="00D70A84">
      <w:pPr>
        <w:spacing w:after="240" w:line="240" w:lineRule="auto"/>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 xml:space="preserve">● </w:t>
      </w:r>
      <w:r w:rsidRPr="00A07E01">
        <w:rPr>
          <w:rFonts w:asciiTheme="minorHAnsi" w:eastAsia="Comic Sans MS" w:hAnsiTheme="minorHAnsi" w:cstheme="minorHAnsi"/>
          <w:b/>
          <w:color w:val="1F497D" w:themeColor="text2"/>
          <w:sz w:val="24"/>
          <w:szCs w:val="24"/>
        </w:rPr>
        <w:t>Communication and Interaction</w:t>
      </w:r>
      <w:r w:rsidRPr="00A07E01">
        <w:rPr>
          <w:rFonts w:asciiTheme="minorHAnsi" w:eastAsia="Comic Sans MS" w:hAnsiTheme="minorHAnsi" w:cstheme="minorHAnsi"/>
          <w:color w:val="000000"/>
          <w:sz w:val="24"/>
          <w:szCs w:val="24"/>
        </w:rPr>
        <w:t>: We support children with Autism Spectrum Disorder (ASD), Asperger’s Syndrome, and various speech and language difficulties, facilitating effective communication and social interaction.</w:t>
      </w:r>
    </w:p>
    <w:p w14:paraId="214ACD1F" w14:textId="40EAC75A" w:rsidR="00D70A84" w:rsidRPr="00A07E01" w:rsidRDefault="00D70A84" w:rsidP="00D70A84">
      <w:pPr>
        <w:spacing w:after="240" w:line="240" w:lineRule="auto"/>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 xml:space="preserve">● </w:t>
      </w:r>
      <w:r w:rsidRPr="00A07E01">
        <w:rPr>
          <w:rFonts w:asciiTheme="minorHAnsi" w:eastAsia="Comic Sans MS" w:hAnsiTheme="minorHAnsi" w:cstheme="minorHAnsi"/>
          <w:b/>
          <w:color w:val="1F497D" w:themeColor="text2"/>
          <w:sz w:val="24"/>
          <w:szCs w:val="24"/>
        </w:rPr>
        <w:t>Sensory and/or Physical Needs:</w:t>
      </w:r>
      <w:r w:rsidRPr="00A07E01">
        <w:rPr>
          <w:rFonts w:asciiTheme="minorHAnsi" w:eastAsia="Comic Sans MS" w:hAnsiTheme="minorHAnsi" w:cstheme="minorHAnsi"/>
          <w:color w:val="1F497D" w:themeColor="text2"/>
          <w:sz w:val="24"/>
          <w:szCs w:val="24"/>
        </w:rPr>
        <w:t xml:space="preserve"> </w:t>
      </w:r>
      <w:r w:rsidRPr="00A07E01">
        <w:rPr>
          <w:rFonts w:asciiTheme="minorHAnsi" w:eastAsia="Comic Sans MS" w:hAnsiTheme="minorHAnsi" w:cstheme="minorHAnsi"/>
          <w:color w:val="000000"/>
          <w:sz w:val="24"/>
          <w:szCs w:val="24"/>
        </w:rPr>
        <w:t>Our provisions cater to students with visual impairments, hearing impairments, processing difficulties, and conditions like epilepsy, ensuring they can access learning in a comfortable and accommodating environment.</w:t>
      </w:r>
    </w:p>
    <w:p w14:paraId="139265D6" w14:textId="77777777" w:rsidR="001E2C3A" w:rsidRPr="00A07E01" w:rsidRDefault="00D70A84" w:rsidP="00D70A84">
      <w:pPr>
        <w:spacing w:after="240" w:line="240" w:lineRule="auto"/>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 xml:space="preserve">● </w:t>
      </w:r>
      <w:r w:rsidRPr="00A07E01">
        <w:rPr>
          <w:rFonts w:asciiTheme="minorHAnsi" w:eastAsia="Comic Sans MS" w:hAnsiTheme="minorHAnsi" w:cstheme="minorHAnsi"/>
          <w:b/>
          <w:color w:val="1F497D" w:themeColor="text2"/>
          <w:sz w:val="24"/>
          <w:szCs w:val="24"/>
        </w:rPr>
        <w:t>Social, Emotional, and Mental Health</w:t>
      </w:r>
      <w:r w:rsidRPr="00A07E01">
        <w:rPr>
          <w:rFonts w:asciiTheme="minorHAnsi" w:eastAsia="Comic Sans MS" w:hAnsiTheme="minorHAnsi" w:cstheme="minorHAnsi"/>
          <w:color w:val="000000"/>
          <w:sz w:val="24"/>
          <w:szCs w:val="24"/>
        </w:rPr>
        <w:t>: We address needs related to attention deficit hyperactivity disorder (ADHD), attention deficit disorder (ADD), and attachment disorders by promoting emotional well-being and social skills.</w:t>
      </w:r>
    </w:p>
    <w:p w14:paraId="1C93EC09" w14:textId="59E07918" w:rsidR="008062C9" w:rsidRPr="00A07E01" w:rsidRDefault="007377BC" w:rsidP="00D70A84">
      <w:pPr>
        <w:spacing w:after="240" w:line="240" w:lineRule="auto"/>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sz w:val="24"/>
          <w:szCs w:val="24"/>
        </w:rPr>
        <w:t>The four significant areas can be classified into core, additional and high needs. Some children require minimal interventions and support whilst others need additional support to raise their learning. The school will also provide provision for children on an Education Health and Care Plan (EHCP) which require high needs.</w:t>
      </w:r>
    </w:p>
    <w:p w14:paraId="71D2D0FC" w14:textId="23301575" w:rsidR="008062C9" w:rsidRPr="00A07E01" w:rsidRDefault="007377BC" w:rsidP="00F70DD3">
      <w:pPr>
        <w:jc w:val="both"/>
        <w:rPr>
          <w:rFonts w:asciiTheme="minorHAnsi" w:eastAsia="Comic Sans MS" w:hAnsiTheme="minorHAnsi" w:cstheme="minorHAnsi"/>
          <w:b/>
          <w:i/>
          <w:sz w:val="24"/>
          <w:szCs w:val="24"/>
          <w:u w:val="single"/>
        </w:rPr>
      </w:pPr>
      <w:r w:rsidRPr="00A07E01">
        <w:rPr>
          <w:rFonts w:asciiTheme="minorHAnsi" w:eastAsia="Comic Sans MS" w:hAnsiTheme="minorHAnsi" w:cstheme="minorHAnsi"/>
          <w:b/>
          <w:i/>
          <w:sz w:val="24"/>
          <w:szCs w:val="24"/>
          <w:u w:val="single"/>
        </w:rPr>
        <w:t>Information about the school’s policies for the identification and assessment of pupils with special educational needs:</w:t>
      </w:r>
    </w:p>
    <w:p w14:paraId="043CB2BA" w14:textId="118F7DD3" w:rsidR="001E2C3A" w:rsidRPr="00A07E01" w:rsidRDefault="001E2C3A" w:rsidP="00EE14E4">
      <w:pPr>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 xml:space="preserve">At Belton, we are committed to identifying and supporting children with SEND in accordance to the SEND Code of Practice.  </w:t>
      </w:r>
    </w:p>
    <w:p w14:paraId="3FA84AD5" w14:textId="07F13F12" w:rsidR="008062C9" w:rsidRPr="00A07E01" w:rsidRDefault="007377BC" w:rsidP="00EE14E4">
      <w:pPr>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 xml:space="preserve">We identify pupils with special educational needs through teacher’s observations and assessments, previous school information. Staff fill out an initial concerns form to refer a child to the </w:t>
      </w:r>
      <w:proofErr w:type="spellStart"/>
      <w:r w:rsidRPr="00A07E01">
        <w:rPr>
          <w:rFonts w:asciiTheme="minorHAnsi" w:eastAsia="Comic Sans MS" w:hAnsiTheme="minorHAnsi" w:cstheme="minorHAnsi"/>
          <w:sz w:val="24"/>
          <w:szCs w:val="24"/>
        </w:rPr>
        <w:t>SEN</w:t>
      </w:r>
      <w:r w:rsidR="00A07E01">
        <w:rPr>
          <w:rFonts w:asciiTheme="minorHAnsi" w:eastAsia="Comic Sans MS" w:hAnsiTheme="minorHAnsi" w:cstheme="minorHAnsi"/>
          <w:sz w:val="24"/>
          <w:szCs w:val="24"/>
        </w:rPr>
        <w:t>D</w:t>
      </w:r>
      <w:r w:rsidRPr="00A07E01">
        <w:rPr>
          <w:rFonts w:asciiTheme="minorHAnsi" w:eastAsia="Comic Sans MS" w:hAnsiTheme="minorHAnsi" w:cstheme="minorHAnsi"/>
          <w:sz w:val="24"/>
          <w:szCs w:val="24"/>
        </w:rPr>
        <w:t>Co</w:t>
      </w:r>
      <w:proofErr w:type="spellEnd"/>
      <w:r w:rsidRPr="00A07E01">
        <w:rPr>
          <w:rFonts w:asciiTheme="minorHAnsi" w:eastAsia="Comic Sans MS" w:hAnsiTheme="minorHAnsi" w:cstheme="minorHAnsi"/>
          <w:sz w:val="24"/>
          <w:szCs w:val="24"/>
        </w:rPr>
        <w:t>.</w:t>
      </w:r>
    </w:p>
    <w:p w14:paraId="364BADD0" w14:textId="7D54E4F5"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Evidence would come from:</w:t>
      </w:r>
    </w:p>
    <w:p w14:paraId="1057D5A3" w14:textId="7942C0BC" w:rsidR="008062C9" w:rsidRPr="00A07E01" w:rsidRDefault="00EE14E4" w:rsidP="00EE14E4">
      <w:pPr>
        <w:pStyle w:val="ListParagraph"/>
        <w:numPr>
          <w:ilvl w:val="0"/>
          <w:numId w:val="17"/>
        </w:numPr>
        <w:pBdr>
          <w:top w:val="nil"/>
          <w:left w:val="nil"/>
          <w:bottom w:val="nil"/>
          <w:right w:val="nil"/>
          <w:between w:val="nil"/>
        </w:pBdr>
        <w:spacing w:after="0"/>
        <w:jc w:val="both"/>
        <w:rPr>
          <w:rFonts w:asciiTheme="minorHAnsi" w:eastAsia="Comic Sans MS" w:hAnsiTheme="minorHAnsi" w:cstheme="minorHAnsi"/>
          <w:b/>
          <w:color w:val="1F497D" w:themeColor="text2"/>
          <w:sz w:val="24"/>
          <w:szCs w:val="24"/>
        </w:rPr>
      </w:pPr>
      <w:r w:rsidRPr="00A07E01">
        <w:rPr>
          <w:rFonts w:asciiTheme="minorHAnsi" w:eastAsia="Comic Sans MS" w:hAnsiTheme="minorHAnsi" w:cstheme="minorHAnsi"/>
          <w:b/>
          <w:color w:val="1F497D" w:themeColor="text2"/>
          <w:sz w:val="24"/>
          <w:szCs w:val="24"/>
        </w:rPr>
        <w:t>A</w:t>
      </w:r>
      <w:r w:rsidR="007377BC" w:rsidRPr="00A07E01">
        <w:rPr>
          <w:rFonts w:asciiTheme="minorHAnsi" w:eastAsia="Comic Sans MS" w:hAnsiTheme="minorHAnsi" w:cstheme="minorHAnsi"/>
          <w:b/>
          <w:color w:val="1F497D" w:themeColor="text2"/>
          <w:sz w:val="24"/>
          <w:szCs w:val="24"/>
        </w:rPr>
        <w:t>ssessments</w:t>
      </w:r>
      <w:r w:rsidR="001E2C3A" w:rsidRPr="00A07E01">
        <w:rPr>
          <w:rFonts w:asciiTheme="minorHAnsi" w:eastAsia="Comic Sans MS" w:hAnsiTheme="minorHAnsi" w:cstheme="minorHAnsi"/>
          <w:b/>
          <w:color w:val="1F497D" w:themeColor="text2"/>
          <w:sz w:val="24"/>
          <w:szCs w:val="24"/>
        </w:rPr>
        <w:t xml:space="preserve"> and teacher observations: </w:t>
      </w:r>
      <w:r w:rsidR="001E2C3A" w:rsidRPr="00A07E01">
        <w:rPr>
          <w:rFonts w:asciiTheme="minorHAnsi" w:eastAsia="Comic Sans MS" w:hAnsiTheme="minorHAnsi" w:cstheme="minorHAnsi"/>
          <w:color w:val="000000" w:themeColor="text1"/>
          <w:sz w:val="24"/>
          <w:szCs w:val="24"/>
        </w:rPr>
        <w:t>Our staff closely monitor children’s behaviour and performance to identify any areas of concern.</w:t>
      </w:r>
    </w:p>
    <w:p w14:paraId="14AB9639" w14:textId="1D27C6D5" w:rsidR="008062C9" w:rsidRPr="00A07E01" w:rsidRDefault="007377BC" w:rsidP="00EE14E4">
      <w:pPr>
        <w:pStyle w:val="ListParagraph"/>
        <w:numPr>
          <w:ilvl w:val="0"/>
          <w:numId w:val="17"/>
        </w:numPr>
        <w:pBdr>
          <w:top w:val="nil"/>
          <w:left w:val="nil"/>
          <w:bottom w:val="nil"/>
          <w:right w:val="nil"/>
          <w:between w:val="nil"/>
        </w:pBdr>
        <w:spacing w:after="0"/>
        <w:jc w:val="both"/>
        <w:rPr>
          <w:rFonts w:asciiTheme="minorHAnsi" w:eastAsia="Comic Sans MS" w:hAnsiTheme="minorHAnsi" w:cstheme="minorHAnsi"/>
          <w:b/>
          <w:color w:val="1F497D" w:themeColor="text2"/>
          <w:sz w:val="24"/>
          <w:szCs w:val="24"/>
        </w:rPr>
      </w:pPr>
      <w:r w:rsidRPr="00A07E01">
        <w:rPr>
          <w:rFonts w:asciiTheme="minorHAnsi" w:eastAsia="Comic Sans MS" w:hAnsiTheme="minorHAnsi" w:cstheme="minorHAnsi"/>
          <w:b/>
          <w:color w:val="1F497D" w:themeColor="text2"/>
          <w:sz w:val="24"/>
          <w:szCs w:val="24"/>
        </w:rPr>
        <w:lastRenderedPageBreak/>
        <w:t>Parental/carers in</w:t>
      </w:r>
      <w:r w:rsidR="001E2C3A" w:rsidRPr="00A07E01">
        <w:rPr>
          <w:rFonts w:asciiTheme="minorHAnsi" w:eastAsia="Comic Sans MS" w:hAnsiTheme="minorHAnsi" w:cstheme="minorHAnsi"/>
          <w:b/>
          <w:color w:val="1F497D" w:themeColor="text2"/>
          <w:sz w:val="24"/>
          <w:szCs w:val="24"/>
        </w:rPr>
        <w:t xml:space="preserve">put: </w:t>
      </w:r>
      <w:r w:rsidR="001E2C3A" w:rsidRPr="00A07E01">
        <w:rPr>
          <w:rFonts w:asciiTheme="minorHAnsi" w:eastAsia="Comic Sans MS" w:hAnsiTheme="minorHAnsi" w:cstheme="minorHAnsi"/>
          <w:color w:val="000000" w:themeColor="text1"/>
          <w:sz w:val="24"/>
          <w:szCs w:val="24"/>
        </w:rPr>
        <w:t>We value discussions with parents and caregivers, considering their observations as vital components of our assessment process.</w:t>
      </w:r>
    </w:p>
    <w:p w14:paraId="15AED18A" w14:textId="3133BA24" w:rsidR="008062C9" w:rsidRPr="00A07E01" w:rsidRDefault="007377BC" w:rsidP="00EE14E4">
      <w:pPr>
        <w:pStyle w:val="ListParagraph"/>
        <w:numPr>
          <w:ilvl w:val="0"/>
          <w:numId w:val="17"/>
        </w:numPr>
        <w:pBdr>
          <w:top w:val="nil"/>
          <w:left w:val="nil"/>
          <w:bottom w:val="nil"/>
          <w:right w:val="nil"/>
          <w:between w:val="nil"/>
        </w:pBdr>
        <w:spacing w:after="0"/>
        <w:jc w:val="both"/>
        <w:rPr>
          <w:rFonts w:asciiTheme="minorHAnsi" w:eastAsia="Comic Sans MS" w:hAnsiTheme="minorHAnsi" w:cstheme="minorHAnsi"/>
          <w:b/>
          <w:color w:val="1F497D" w:themeColor="text2"/>
          <w:sz w:val="24"/>
          <w:szCs w:val="24"/>
        </w:rPr>
      </w:pPr>
      <w:r w:rsidRPr="00A07E01">
        <w:rPr>
          <w:rFonts w:asciiTheme="minorHAnsi" w:eastAsia="Comic Sans MS" w:hAnsiTheme="minorHAnsi" w:cstheme="minorHAnsi"/>
          <w:b/>
          <w:color w:val="1F497D" w:themeColor="text2"/>
          <w:sz w:val="24"/>
          <w:szCs w:val="24"/>
        </w:rPr>
        <w:t>Medical notes</w:t>
      </w:r>
    </w:p>
    <w:p w14:paraId="6EA963E3" w14:textId="77777777" w:rsidR="008062C9" w:rsidRPr="00A07E01" w:rsidRDefault="007377BC" w:rsidP="00EE14E4">
      <w:pPr>
        <w:pStyle w:val="ListParagraph"/>
        <w:numPr>
          <w:ilvl w:val="0"/>
          <w:numId w:val="17"/>
        </w:numPr>
        <w:pBdr>
          <w:top w:val="nil"/>
          <w:left w:val="nil"/>
          <w:bottom w:val="nil"/>
          <w:right w:val="nil"/>
          <w:between w:val="nil"/>
        </w:pBdr>
        <w:spacing w:after="0"/>
        <w:jc w:val="both"/>
        <w:rPr>
          <w:rFonts w:asciiTheme="minorHAnsi" w:eastAsia="Comic Sans MS" w:hAnsiTheme="minorHAnsi" w:cstheme="minorHAnsi"/>
          <w:b/>
          <w:color w:val="1F497D" w:themeColor="text2"/>
          <w:sz w:val="24"/>
          <w:szCs w:val="24"/>
        </w:rPr>
      </w:pPr>
      <w:r w:rsidRPr="00A07E01">
        <w:rPr>
          <w:rFonts w:asciiTheme="minorHAnsi" w:eastAsia="Comic Sans MS" w:hAnsiTheme="minorHAnsi" w:cstheme="minorHAnsi"/>
          <w:b/>
          <w:color w:val="1F497D" w:themeColor="text2"/>
          <w:sz w:val="24"/>
          <w:szCs w:val="24"/>
        </w:rPr>
        <w:t>Reports from other agencies</w:t>
      </w:r>
    </w:p>
    <w:p w14:paraId="7369E39D" w14:textId="5262E7AB" w:rsidR="008062C9" w:rsidRPr="00A07E01" w:rsidRDefault="001E2C3A" w:rsidP="00EE14E4">
      <w:pPr>
        <w:pStyle w:val="ListParagraph"/>
        <w:numPr>
          <w:ilvl w:val="0"/>
          <w:numId w:val="17"/>
        </w:numPr>
        <w:pBdr>
          <w:top w:val="nil"/>
          <w:left w:val="nil"/>
          <w:bottom w:val="nil"/>
          <w:right w:val="nil"/>
          <w:between w:val="nil"/>
        </w:pBdr>
        <w:jc w:val="both"/>
        <w:rPr>
          <w:rFonts w:asciiTheme="minorHAnsi" w:eastAsia="Comic Sans MS" w:hAnsiTheme="minorHAnsi" w:cstheme="minorHAnsi"/>
          <w:b/>
          <w:color w:val="1F497D" w:themeColor="text2"/>
          <w:sz w:val="24"/>
          <w:szCs w:val="24"/>
        </w:rPr>
      </w:pPr>
      <w:r w:rsidRPr="00A07E01">
        <w:rPr>
          <w:rFonts w:asciiTheme="minorHAnsi" w:eastAsia="Comic Sans MS" w:hAnsiTheme="minorHAnsi" w:cstheme="minorHAnsi"/>
          <w:b/>
          <w:color w:val="1F497D" w:themeColor="text2"/>
          <w:sz w:val="24"/>
          <w:szCs w:val="24"/>
        </w:rPr>
        <w:t xml:space="preserve">Child’s Views: </w:t>
      </w:r>
      <w:r w:rsidRPr="00A07E01">
        <w:rPr>
          <w:rFonts w:asciiTheme="minorHAnsi" w:eastAsia="Comic Sans MS" w:hAnsiTheme="minorHAnsi" w:cstheme="minorHAnsi"/>
          <w:color w:val="000000" w:themeColor="text1"/>
          <w:sz w:val="24"/>
          <w:szCs w:val="24"/>
        </w:rPr>
        <w:t>We encourage children to share their thoughts and feelings about their learning experiences which helps with their learning journey.</w:t>
      </w:r>
    </w:p>
    <w:p w14:paraId="7574AFF2" w14:textId="158C5141" w:rsidR="001E2C3A" w:rsidRPr="00A07E01" w:rsidRDefault="001E2C3A" w:rsidP="00EE14E4">
      <w:pPr>
        <w:pStyle w:val="ListParagraph"/>
        <w:numPr>
          <w:ilvl w:val="0"/>
          <w:numId w:val="17"/>
        </w:numPr>
        <w:pBdr>
          <w:top w:val="nil"/>
          <w:left w:val="nil"/>
          <w:bottom w:val="nil"/>
          <w:right w:val="nil"/>
          <w:between w:val="nil"/>
        </w:pBdr>
        <w:jc w:val="both"/>
        <w:rPr>
          <w:rFonts w:asciiTheme="minorHAnsi" w:eastAsia="Comic Sans MS" w:hAnsiTheme="minorHAnsi" w:cstheme="minorHAnsi"/>
          <w:b/>
          <w:color w:val="1F497D" w:themeColor="text2"/>
          <w:sz w:val="24"/>
          <w:szCs w:val="24"/>
        </w:rPr>
      </w:pPr>
      <w:r w:rsidRPr="00A07E01">
        <w:rPr>
          <w:rFonts w:asciiTheme="minorHAnsi" w:eastAsia="Comic Sans MS" w:hAnsiTheme="minorHAnsi" w:cstheme="minorHAnsi"/>
          <w:b/>
          <w:color w:val="1F497D" w:themeColor="text2"/>
          <w:sz w:val="24"/>
          <w:szCs w:val="24"/>
        </w:rPr>
        <w:t xml:space="preserve">Feedback from previous settings: </w:t>
      </w:r>
      <w:r w:rsidRPr="00A07E01">
        <w:rPr>
          <w:rFonts w:asciiTheme="minorHAnsi" w:eastAsia="Comic Sans MS" w:hAnsiTheme="minorHAnsi" w:cstheme="minorHAnsi"/>
          <w:color w:val="000000" w:themeColor="text1"/>
          <w:sz w:val="24"/>
          <w:szCs w:val="24"/>
        </w:rPr>
        <w:t xml:space="preserve">Information gathered from prior educational settings can provide important contexts regarding a child’s needs. </w:t>
      </w:r>
    </w:p>
    <w:p w14:paraId="55140D43" w14:textId="1FC64DFA" w:rsidR="00F70DD3" w:rsidRPr="00A07E01" w:rsidRDefault="00F70DD3" w:rsidP="00F70DD3">
      <w:pPr>
        <w:pBdr>
          <w:top w:val="nil"/>
          <w:left w:val="nil"/>
          <w:bottom w:val="nil"/>
          <w:right w:val="nil"/>
          <w:between w:val="nil"/>
        </w:pBdr>
        <w:jc w:val="both"/>
        <w:rPr>
          <w:rFonts w:asciiTheme="minorHAnsi" w:eastAsia="Comic Sans MS" w:hAnsiTheme="minorHAnsi" w:cstheme="minorHAnsi"/>
          <w:color w:val="000000" w:themeColor="text1"/>
          <w:sz w:val="24"/>
          <w:szCs w:val="24"/>
        </w:rPr>
      </w:pPr>
      <w:r w:rsidRPr="00A07E01">
        <w:rPr>
          <w:rFonts w:asciiTheme="minorHAnsi" w:eastAsia="Comic Sans MS" w:hAnsiTheme="minorHAnsi" w:cstheme="minorHAnsi"/>
          <w:color w:val="000000" w:themeColor="text1"/>
          <w:sz w:val="24"/>
          <w:szCs w:val="24"/>
        </w:rPr>
        <w:t>Children are regularly assessed through progress monitoring, assessment for learning (AFL), and a graduated approach to teaching. This allows us to identify those whose progress is:</w:t>
      </w:r>
    </w:p>
    <w:p w14:paraId="25E9FB81" w14:textId="733C5FE0" w:rsidR="00F70DD3" w:rsidRPr="00A07E01" w:rsidRDefault="00F70DD3" w:rsidP="00F70DD3">
      <w:pPr>
        <w:pBdr>
          <w:top w:val="nil"/>
          <w:left w:val="nil"/>
          <w:bottom w:val="nil"/>
          <w:right w:val="nil"/>
          <w:between w:val="nil"/>
        </w:pBdr>
        <w:jc w:val="both"/>
        <w:rPr>
          <w:rFonts w:asciiTheme="minorHAnsi" w:eastAsia="Comic Sans MS" w:hAnsiTheme="minorHAnsi" w:cstheme="minorHAnsi"/>
          <w:b/>
          <w:color w:val="1F497D" w:themeColor="text2"/>
          <w:sz w:val="24"/>
          <w:szCs w:val="24"/>
        </w:rPr>
      </w:pPr>
      <w:r w:rsidRPr="00A07E01">
        <w:rPr>
          <w:rFonts w:asciiTheme="minorHAnsi" w:eastAsia="Comic Sans MS" w:hAnsiTheme="minorHAnsi" w:cstheme="minorHAnsi"/>
          <w:b/>
          <w:color w:val="1F497D" w:themeColor="text2"/>
          <w:sz w:val="24"/>
          <w:szCs w:val="24"/>
        </w:rPr>
        <w:t xml:space="preserve">● Significantly Slower: </w:t>
      </w:r>
      <w:r w:rsidRPr="00A07E01">
        <w:rPr>
          <w:rFonts w:asciiTheme="minorHAnsi" w:eastAsia="Comic Sans MS" w:hAnsiTheme="minorHAnsi" w:cstheme="minorHAnsi"/>
          <w:color w:val="000000" w:themeColor="text1"/>
          <w:sz w:val="24"/>
          <w:szCs w:val="24"/>
        </w:rPr>
        <w:t>Children whose development is markedly behind that of their peers from the same starting point.</w:t>
      </w:r>
    </w:p>
    <w:p w14:paraId="0358A396" w14:textId="560190EF" w:rsidR="00F70DD3" w:rsidRPr="00A07E01" w:rsidRDefault="00F70DD3" w:rsidP="00F70DD3">
      <w:pPr>
        <w:pBdr>
          <w:top w:val="nil"/>
          <w:left w:val="nil"/>
          <w:bottom w:val="nil"/>
          <w:right w:val="nil"/>
          <w:between w:val="nil"/>
        </w:pBdr>
        <w:jc w:val="both"/>
        <w:rPr>
          <w:rFonts w:asciiTheme="minorHAnsi" w:eastAsia="Comic Sans MS" w:hAnsiTheme="minorHAnsi" w:cstheme="minorHAnsi"/>
          <w:color w:val="000000" w:themeColor="text1"/>
          <w:sz w:val="24"/>
          <w:szCs w:val="24"/>
        </w:rPr>
      </w:pPr>
      <w:r w:rsidRPr="00A07E01">
        <w:rPr>
          <w:rFonts w:asciiTheme="minorHAnsi" w:eastAsia="Comic Sans MS" w:hAnsiTheme="minorHAnsi" w:cstheme="minorHAnsi"/>
          <w:b/>
          <w:color w:val="1F497D" w:themeColor="text2"/>
          <w:sz w:val="24"/>
          <w:szCs w:val="24"/>
        </w:rPr>
        <w:t xml:space="preserve">● Demonstrating Gaps in Attainment: </w:t>
      </w:r>
      <w:r w:rsidRPr="00A07E01">
        <w:rPr>
          <w:rFonts w:asciiTheme="minorHAnsi" w:eastAsia="Comic Sans MS" w:hAnsiTheme="minorHAnsi" w:cstheme="minorHAnsi"/>
          <w:color w:val="000000" w:themeColor="text1"/>
          <w:sz w:val="24"/>
          <w:szCs w:val="24"/>
        </w:rPr>
        <w:t>Identifying discrepancies in academic performance compared to their peers.</w:t>
      </w:r>
    </w:p>
    <w:p w14:paraId="4315F1F2" w14:textId="280E9F57" w:rsidR="001E2C3A" w:rsidRPr="00A07E01" w:rsidRDefault="00F70DD3" w:rsidP="00F70DD3">
      <w:pPr>
        <w:pBdr>
          <w:top w:val="nil"/>
          <w:left w:val="nil"/>
          <w:bottom w:val="nil"/>
          <w:right w:val="nil"/>
          <w:between w:val="nil"/>
        </w:pBdr>
        <w:jc w:val="both"/>
        <w:rPr>
          <w:rFonts w:asciiTheme="minorHAnsi" w:eastAsia="Comic Sans MS" w:hAnsiTheme="minorHAnsi" w:cstheme="minorHAnsi"/>
          <w:color w:val="000000" w:themeColor="text1"/>
          <w:sz w:val="24"/>
          <w:szCs w:val="24"/>
        </w:rPr>
      </w:pPr>
      <w:r w:rsidRPr="00A07E01">
        <w:rPr>
          <w:rFonts w:asciiTheme="minorHAnsi" w:eastAsia="Comic Sans MS" w:hAnsiTheme="minorHAnsi" w:cstheme="minorHAnsi"/>
          <w:color w:val="000000" w:themeColor="text1"/>
          <w:sz w:val="24"/>
          <w:szCs w:val="24"/>
        </w:rPr>
        <w:t>It is important to note that slow progress or low attainment alone does not automatically classify a pupil as having SEND. Our assessments are thorough and consider a variety of factors to ensure each child receives the appropriate support needed to thrive.</w:t>
      </w:r>
    </w:p>
    <w:p w14:paraId="404DEA75" w14:textId="6AD6DD7F" w:rsidR="008062C9" w:rsidRDefault="007377BC" w:rsidP="00EE14E4">
      <w:pPr>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Teachers who have concerns about a pupil will alert the SENCO and parents/carers will be involved in assessment and decision making. Parents/carers are regularly updated on their child’s progress and new targets set. Parents are given any support they need in this process.</w:t>
      </w:r>
    </w:p>
    <w:p w14:paraId="08285E0D" w14:textId="77777777" w:rsidR="008062C9" w:rsidRPr="00A07E01" w:rsidRDefault="00EE14E4" w:rsidP="00EE14E4">
      <w:pPr>
        <w:jc w:val="both"/>
        <w:rPr>
          <w:rFonts w:asciiTheme="minorHAnsi" w:eastAsia="Comic Sans MS" w:hAnsiTheme="minorHAnsi" w:cstheme="minorHAnsi"/>
          <w:b/>
          <w:sz w:val="24"/>
          <w:szCs w:val="24"/>
          <w:u w:val="single"/>
        </w:rPr>
      </w:pPr>
      <w:r w:rsidRPr="00A07E01">
        <w:rPr>
          <w:rFonts w:asciiTheme="minorHAnsi" w:eastAsia="Comic Sans MS" w:hAnsiTheme="minorHAnsi" w:cstheme="minorHAnsi"/>
          <w:b/>
          <w:sz w:val="24"/>
          <w:szCs w:val="24"/>
          <w:u w:val="single"/>
        </w:rPr>
        <w:t>Belton</w:t>
      </w:r>
      <w:r w:rsidR="007377BC" w:rsidRPr="00A07E01">
        <w:rPr>
          <w:rFonts w:asciiTheme="minorHAnsi" w:eastAsia="Comic Sans MS" w:hAnsiTheme="minorHAnsi" w:cstheme="minorHAnsi"/>
          <w:b/>
          <w:sz w:val="24"/>
          <w:szCs w:val="24"/>
          <w:u w:val="single"/>
        </w:rPr>
        <w:t xml:space="preserve"> CE Primary School’s policies for making provision for pupils with special educational needs whether or not pupils have Education Health Care Plans (ECH):</w:t>
      </w:r>
    </w:p>
    <w:p w14:paraId="0FACE082" w14:textId="44234602"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The provision for pupils with special educational needs is evaluated and monitored in the following way:</w:t>
      </w:r>
    </w:p>
    <w:p w14:paraId="5F59A98A" w14:textId="6ACAFB76" w:rsidR="00F70DD3" w:rsidRPr="00A07E01" w:rsidRDefault="00F70DD3" w:rsidP="00F70DD3">
      <w:pPr>
        <w:pStyle w:val="ListParagraph"/>
        <w:numPr>
          <w:ilvl w:val="0"/>
          <w:numId w:val="18"/>
        </w:numPr>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At Belton C. of E. Primary School, we are committed to fostering each child's growth through our graduated approach to teaching, which incorporates the four-part cycle of Assess, Plan, Do, and Review. This systematic framework allows us to thoroughly analyse</w:t>
      </w:r>
    </w:p>
    <w:p w14:paraId="18419252" w14:textId="78E0B81E" w:rsidR="00F70DD3" w:rsidRPr="00A07E01" w:rsidRDefault="00F70DD3" w:rsidP="00F70DD3">
      <w:pPr>
        <w:pStyle w:val="ListParagraph"/>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 xml:space="preserve">each pupil's needs and provide tailored support that enhances their learning experience. </w:t>
      </w:r>
    </w:p>
    <w:p w14:paraId="762D8F26" w14:textId="77777777" w:rsidR="008062C9" w:rsidRPr="00A07E01" w:rsidRDefault="007377BC" w:rsidP="007377BC">
      <w:pPr>
        <w:pStyle w:val="ListParagraph"/>
        <w:numPr>
          <w:ilvl w:val="0"/>
          <w:numId w:val="18"/>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Regular assessments</w:t>
      </w:r>
    </w:p>
    <w:p w14:paraId="4CD9A049" w14:textId="77777777" w:rsidR="008062C9" w:rsidRPr="00A07E01" w:rsidRDefault="007377BC" w:rsidP="007377BC">
      <w:pPr>
        <w:pStyle w:val="ListParagraph"/>
        <w:numPr>
          <w:ilvl w:val="0"/>
          <w:numId w:val="18"/>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Data analysis to monitor pupils not making expected progress and act on it.</w:t>
      </w:r>
    </w:p>
    <w:p w14:paraId="53E6F78C" w14:textId="77777777" w:rsidR="008062C9" w:rsidRPr="00A07E01" w:rsidRDefault="007377BC" w:rsidP="007377BC">
      <w:pPr>
        <w:pStyle w:val="ListParagraph"/>
        <w:numPr>
          <w:ilvl w:val="0"/>
          <w:numId w:val="18"/>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Updating of the provision map to make sure pupils are receiving the correct support</w:t>
      </w:r>
    </w:p>
    <w:p w14:paraId="5EB38655" w14:textId="77777777" w:rsidR="008062C9" w:rsidRPr="00A07E01" w:rsidRDefault="007377BC" w:rsidP="007377BC">
      <w:pPr>
        <w:pStyle w:val="ListParagraph"/>
        <w:numPr>
          <w:ilvl w:val="0"/>
          <w:numId w:val="18"/>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Include views of parents/carers</w:t>
      </w:r>
    </w:p>
    <w:p w14:paraId="283547DE" w14:textId="77777777"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b. Our arrangements for assessing and reviewing the progress of pupils with special educational needs:</w:t>
      </w:r>
    </w:p>
    <w:p w14:paraId="1F12D316" w14:textId="77777777" w:rsidR="008062C9" w:rsidRPr="00A07E01" w:rsidRDefault="007377BC" w:rsidP="007377BC">
      <w:pPr>
        <w:pStyle w:val="ListParagraph"/>
        <w:numPr>
          <w:ilvl w:val="0"/>
          <w:numId w:val="19"/>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Effective systems are in place to track and review individual pupil progress and to target intervention.</w:t>
      </w:r>
    </w:p>
    <w:p w14:paraId="2F696917" w14:textId="01EBBBCB" w:rsidR="00A07E01" w:rsidRPr="00A07E01" w:rsidRDefault="007377BC" w:rsidP="00A07E01">
      <w:pPr>
        <w:pStyle w:val="ListParagraph"/>
        <w:numPr>
          <w:ilvl w:val="0"/>
          <w:numId w:val="19"/>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The effectiveness of intervention programmes is evaluated and reviewed on a regular basis, and Staff meeting time is spent on reviewing attainment and progress for all children in the school.</w:t>
      </w:r>
    </w:p>
    <w:p w14:paraId="0B147BB7" w14:textId="77777777"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c. Our approach to teaching pupils with special educational needs:</w:t>
      </w:r>
    </w:p>
    <w:p w14:paraId="2BDAC66A" w14:textId="60045BD2" w:rsidR="008062C9" w:rsidRPr="00A07E01" w:rsidRDefault="007377BC" w:rsidP="00EE14E4">
      <w:pPr>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lastRenderedPageBreak/>
        <w:t>A wide range of multi- sensory teaching styles are used so all children progress in lessons through first quality teaching, or in small group sessions. Staff have a good knowledge of pupils' learning needs and will scaffold and adapt tasks accordingly. Resources are used appropriately and reviewed regarding their effectiveness.</w:t>
      </w:r>
    </w:p>
    <w:p w14:paraId="22436A1F" w14:textId="0DE8117D" w:rsidR="00F70DD3" w:rsidRPr="00A07E01" w:rsidRDefault="00F70DD3" w:rsidP="00EE14E4">
      <w:pPr>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Our range of interventions is designed to address diverse learning requirements and includes:</w:t>
      </w:r>
    </w:p>
    <w:p w14:paraId="1AF3A375" w14:textId="6C084F8B" w:rsidR="00F70DD3" w:rsidRPr="00A07E01" w:rsidRDefault="00F70DD3" w:rsidP="00EE14E4">
      <w:pPr>
        <w:jc w:val="both"/>
        <w:rPr>
          <w:rFonts w:asciiTheme="minorHAnsi" w:eastAsia="Comic Sans MS" w:hAnsiTheme="minorHAnsi" w:cstheme="minorHAnsi"/>
          <w:color w:val="000000" w:themeColor="text1"/>
          <w:sz w:val="24"/>
          <w:szCs w:val="24"/>
        </w:rPr>
      </w:pPr>
      <w:r w:rsidRPr="00A07E01">
        <w:rPr>
          <w:rFonts w:asciiTheme="minorHAnsi" w:eastAsia="Comic Sans MS" w:hAnsiTheme="minorHAnsi" w:cstheme="minorHAnsi"/>
          <w:color w:val="1F497D" w:themeColor="text2"/>
          <w:sz w:val="24"/>
          <w:szCs w:val="24"/>
        </w:rPr>
        <w:t xml:space="preserve">Spelling/ Phonics interventions: </w:t>
      </w:r>
      <w:r w:rsidR="008906ED" w:rsidRPr="00A07E01">
        <w:rPr>
          <w:rFonts w:asciiTheme="minorHAnsi" w:eastAsia="Comic Sans MS" w:hAnsiTheme="minorHAnsi" w:cstheme="minorHAnsi"/>
          <w:color w:val="000000" w:themeColor="text1"/>
          <w:sz w:val="24"/>
          <w:szCs w:val="24"/>
        </w:rPr>
        <w:t>Targeted support to improve spelling proficiency.</w:t>
      </w:r>
    </w:p>
    <w:p w14:paraId="15E07D96" w14:textId="2798C444" w:rsidR="008906ED" w:rsidRPr="00A07E01" w:rsidRDefault="008906ED" w:rsidP="00EE14E4">
      <w:pPr>
        <w:jc w:val="both"/>
        <w:rPr>
          <w:rFonts w:asciiTheme="minorHAnsi" w:eastAsia="Comic Sans MS" w:hAnsiTheme="minorHAnsi" w:cstheme="minorHAnsi"/>
          <w:color w:val="000000" w:themeColor="text1"/>
          <w:sz w:val="24"/>
          <w:szCs w:val="24"/>
        </w:rPr>
      </w:pPr>
      <w:r w:rsidRPr="00A07E01">
        <w:rPr>
          <w:rFonts w:asciiTheme="minorHAnsi" w:eastAsia="Comic Sans MS" w:hAnsiTheme="minorHAnsi" w:cstheme="minorHAnsi"/>
          <w:color w:val="1F497D" w:themeColor="text2"/>
          <w:sz w:val="24"/>
          <w:szCs w:val="24"/>
        </w:rPr>
        <w:t xml:space="preserve">Maths interventions: </w:t>
      </w:r>
      <w:r w:rsidRPr="00A07E01">
        <w:rPr>
          <w:rFonts w:asciiTheme="minorHAnsi" w:eastAsia="Comic Sans MS" w:hAnsiTheme="minorHAnsi" w:cstheme="minorHAnsi"/>
          <w:color w:val="000000" w:themeColor="text1"/>
          <w:sz w:val="24"/>
          <w:szCs w:val="24"/>
        </w:rPr>
        <w:t>Targeted support for foundational Maths skills and addressing gaps.</w:t>
      </w:r>
    </w:p>
    <w:p w14:paraId="4CFA406F" w14:textId="62F34B32" w:rsidR="008906ED" w:rsidRPr="00A07E01" w:rsidRDefault="008906ED" w:rsidP="00EE14E4">
      <w:pPr>
        <w:jc w:val="both"/>
        <w:rPr>
          <w:rFonts w:asciiTheme="minorHAnsi" w:eastAsia="Comic Sans MS" w:hAnsiTheme="minorHAnsi" w:cstheme="minorHAnsi"/>
          <w:color w:val="000000" w:themeColor="text1"/>
          <w:sz w:val="24"/>
          <w:szCs w:val="24"/>
        </w:rPr>
      </w:pPr>
      <w:r w:rsidRPr="00A07E01">
        <w:rPr>
          <w:rFonts w:asciiTheme="minorHAnsi" w:eastAsia="Comic Sans MS" w:hAnsiTheme="minorHAnsi" w:cstheme="minorHAnsi"/>
          <w:color w:val="1F497D" w:themeColor="text2"/>
          <w:sz w:val="24"/>
          <w:szCs w:val="24"/>
        </w:rPr>
        <w:t>Literacy Gold</w:t>
      </w:r>
      <w:r w:rsidR="00E46992" w:rsidRPr="00A07E01">
        <w:rPr>
          <w:rFonts w:asciiTheme="minorHAnsi" w:eastAsia="Comic Sans MS" w:hAnsiTheme="minorHAnsi" w:cstheme="minorHAnsi"/>
          <w:color w:val="1F497D" w:themeColor="text2"/>
          <w:sz w:val="24"/>
          <w:szCs w:val="24"/>
        </w:rPr>
        <w:t xml:space="preserve">:- </w:t>
      </w:r>
      <w:r w:rsidR="00C75CC1" w:rsidRPr="00A07E01">
        <w:rPr>
          <w:rFonts w:asciiTheme="minorHAnsi" w:eastAsia="Comic Sans MS" w:hAnsiTheme="minorHAnsi" w:cstheme="minorHAnsi"/>
          <w:color w:val="000000" w:themeColor="text1"/>
          <w:sz w:val="24"/>
          <w:szCs w:val="24"/>
        </w:rPr>
        <w:t xml:space="preserve">Provides pupils with the skills and knowledge they need to read and spell, progressing systematically with carefully structures, small and cumulative steps. </w:t>
      </w:r>
    </w:p>
    <w:p w14:paraId="21C82689" w14:textId="541AAB47" w:rsidR="008906ED" w:rsidRPr="00A07E01" w:rsidRDefault="008906ED" w:rsidP="00EE14E4">
      <w:pPr>
        <w:jc w:val="both"/>
        <w:rPr>
          <w:rFonts w:asciiTheme="minorHAnsi" w:eastAsia="Comic Sans MS" w:hAnsiTheme="minorHAnsi" w:cstheme="minorHAnsi"/>
          <w:color w:val="000000" w:themeColor="text1"/>
          <w:sz w:val="24"/>
          <w:szCs w:val="24"/>
        </w:rPr>
      </w:pPr>
      <w:proofErr w:type="spellStart"/>
      <w:r w:rsidRPr="00A07E01">
        <w:rPr>
          <w:rFonts w:asciiTheme="minorHAnsi" w:eastAsia="Comic Sans MS" w:hAnsiTheme="minorHAnsi" w:cstheme="minorHAnsi"/>
          <w:color w:val="1F497D" w:themeColor="text2"/>
          <w:sz w:val="24"/>
          <w:szCs w:val="24"/>
        </w:rPr>
        <w:t>Neli</w:t>
      </w:r>
      <w:proofErr w:type="spellEnd"/>
      <w:r w:rsidR="00C75CC1" w:rsidRPr="00A07E01">
        <w:rPr>
          <w:rFonts w:asciiTheme="minorHAnsi" w:eastAsia="Comic Sans MS" w:hAnsiTheme="minorHAnsi" w:cstheme="minorHAnsi"/>
          <w:color w:val="1F497D" w:themeColor="text2"/>
          <w:sz w:val="24"/>
          <w:szCs w:val="24"/>
        </w:rPr>
        <w:t xml:space="preserve"> (4-5 years old) - </w:t>
      </w:r>
      <w:r w:rsidR="00C75CC1" w:rsidRPr="00A07E01">
        <w:rPr>
          <w:rFonts w:asciiTheme="minorHAnsi" w:eastAsia="Comic Sans MS" w:hAnsiTheme="minorHAnsi" w:cstheme="minorHAnsi"/>
          <w:color w:val="000000" w:themeColor="text1"/>
          <w:sz w:val="24"/>
          <w:szCs w:val="24"/>
        </w:rPr>
        <w:t>identifying early language difficulties and is proven to improve children's language skills and behaviour</w:t>
      </w:r>
    </w:p>
    <w:p w14:paraId="628B3B32" w14:textId="17D2C814" w:rsidR="008906ED" w:rsidRPr="00A07E01" w:rsidRDefault="008906ED" w:rsidP="00EE14E4">
      <w:pPr>
        <w:jc w:val="both"/>
        <w:rPr>
          <w:rFonts w:asciiTheme="minorHAnsi" w:eastAsia="Comic Sans MS" w:hAnsiTheme="minorHAnsi" w:cstheme="minorHAnsi"/>
          <w:color w:val="000000" w:themeColor="text1"/>
          <w:sz w:val="24"/>
          <w:szCs w:val="24"/>
        </w:rPr>
      </w:pPr>
      <w:r w:rsidRPr="00A07E01">
        <w:rPr>
          <w:rFonts w:asciiTheme="minorHAnsi" w:eastAsia="Comic Sans MS" w:hAnsiTheme="minorHAnsi" w:cstheme="minorHAnsi"/>
          <w:color w:val="1F497D" w:themeColor="text2"/>
          <w:sz w:val="24"/>
          <w:szCs w:val="24"/>
        </w:rPr>
        <w:t>Social Skills Groups</w:t>
      </w:r>
      <w:r w:rsidR="00C75CC1" w:rsidRPr="00A07E01">
        <w:rPr>
          <w:rFonts w:asciiTheme="minorHAnsi" w:eastAsia="Comic Sans MS" w:hAnsiTheme="minorHAnsi" w:cstheme="minorHAnsi"/>
          <w:color w:val="1F497D" w:themeColor="text2"/>
          <w:sz w:val="24"/>
          <w:szCs w:val="24"/>
        </w:rPr>
        <w:t xml:space="preserve"> – </w:t>
      </w:r>
      <w:r w:rsidR="00C75CC1" w:rsidRPr="00A07E01">
        <w:rPr>
          <w:rFonts w:asciiTheme="minorHAnsi" w:eastAsia="Comic Sans MS" w:hAnsiTheme="minorHAnsi" w:cstheme="minorHAnsi"/>
          <w:color w:val="000000" w:themeColor="text1"/>
          <w:sz w:val="24"/>
          <w:szCs w:val="24"/>
        </w:rPr>
        <w:t xml:space="preserve">Facilitating interactions among peers to enhance social understanding and co-operation. </w:t>
      </w:r>
    </w:p>
    <w:p w14:paraId="3C38A138" w14:textId="40E2EB60" w:rsidR="008906ED" w:rsidRPr="00A07E01" w:rsidRDefault="008906ED" w:rsidP="00EE14E4">
      <w:pPr>
        <w:jc w:val="both"/>
        <w:rPr>
          <w:rFonts w:asciiTheme="minorHAnsi" w:eastAsia="Comic Sans MS" w:hAnsiTheme="minorHAnsi" w:cstheme="minorHAnsi"/>
          <w:color w:val="000000" w:themeColor="text1"/>
          <w:sz w:val="24"/>
          <w:szCs w:val="24"/>
        </w:rPr>
      </w:pPr>
      <w:r w:rsidRPr="00A07E01">
        <w:rPr>
          <w:rFonts w:asciiTheme="minorHAnsi" w:eastAsia="Comic Sans MS" w:hAnsiTheme="minorHAnsi" w:cstheme="minorHAnsi"/>
          <w:color w:val="1F497D" w:themeColor="text2"/>
          <w:sz w:val="24"/>
          <w:szCs w:val="24"/>
        </w:rPr>
        <w:t>Reading Intervention</w:t>
      </w:r>
      <w:r w:rsidR="00C75CC1" w:rsidRPr="00A07E01">
        <w:rPr>
          <w:rFonts w:asciiTheme="minorHAnsi" w:eastAsia="Comic Sans MS" w:hAnsiTheme="minorHAnsi" w:cstheme="minorHAnsi"/>
          <w:color w:val="1F497D" w:themeColor="text2"/>
          <w:sz w:val="24"/>
          <w:szCs w:val="24"/>
        </w:rPr>
        <w:t xml:space="preserve"> – </w:t>
      </w:r>
      <w:r w:rsidR="00C75CC1" w:rsidRPr="00A07E01">
        <w:rPr>
          <w:rFonts w:asciiTheme="minorHAnsi" w:eastAsia="Comic Sans MS" w:hAnsiTheme="minorHAnsi" w:cstheme="minorHAnsi"/>
          <w:color w:val="000000" w:themeColor="text1"/>
          <w:sz w:val="24"/>
          <w:szCs w:val="24"/>
        </w:rPr>
        <w:t>Focussed strategies to boost reading skills and intervention.</w:t>
      </w:r>
    </w:p>
    <w:p w14:paraId="02FAAD6C" w14:textId="77777777"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d. How the school adapts the curriculum and learning environment for pupils with special educational needs:</w:t>
      </w:r>
    </w:p>
    <w:p w14:paraId="65DBC4B3" w14:textId="3995F027" w:rsidR="008062C9" w:rsidRPr="00A07E01" w:rsidRDefault="007377BC" w:rsidP="00C75CC1">
      <w:pPr>
        <w:tabs>
          <w:tab w:val="center" w:pos="5233"/>
        </w:tabs>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The following are used:</w:t>
      </w:r>
      <w:r w:rsidR="00C75CC1" w:rsidRPr="00A07E01">
        <w:rPr>
          <w:rFonts w:asciiTheme="minorHAnsi" w:eastAsia="Comic Sans MS" w:hAnsiTheme="minorHAnsi" w:cstheme="minorHAnsi"/>
          <w:b/>
          <w:i/>
          <w:sz w:val="24"/>
          <w:szCs w:val="24"/>
        </w:rPr>
        <w:tab/>
      </w:r>
    </w:p>
    <w:p w14:paraId="3B15F746" w14:textId="77777777" w:rsidR="008062C9" w:rsidRPr="00A07E01" w:rsidRDefault="007377BC" w:rsidP="007377BC">
      <w:pPr>
        <w:pStyle w:val="ListParagraph"/>
        <w:numPr>
          <w:ilvl w:val="0"/>
          <w:numId w:val="20"/>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Resources recommended by specialists or outside agencies</w:t>
      </w:r>
    </w:p>
    <w:p w14:paraId="54BC06A7" w14:textId="5842CF1C" w:rsidR="008062C9" w:rsidRPr="00A07E01" w:rsidRDefault="007377BC" w:rsidP="007377BC">
      <w:pPr>
        <w:pStyle w:val="ListParagraph"/>
        <w:numPr>
          <w:ilvl w:val="0"/>
          <w:numId w:val="20"/>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LSA time for extra support</w:t>
      </w:r>
    </w:p>
    <w:p w14:paraId="161048FB" w14:textId="3A1A7DD7" w:rsidR="00C75CC1" w:rsidRPr="00A07E01" w:rsidRDefault="00C75CC1" w:rsidP="007377BC">
      <w:pPr>
        <w:pStyle w:val="ListParagraph"/>
        <w:numPr>
          <w:ilvl w:val="0"/>
          <w:numId w:val="20"/>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Ability or Mixed Ability Grouping</w:t>
      </w:r>
    </w:p>
    <w:p w14:paraId="255A73E7" w14:textId="7000A049" w:rsidR="00C75CC1" w:rsidRPr="00A07E01" w:rsidRDefault="00C75CC1" w:rsidP="007377BC">
      <w:pPr>
        <w:pStyle w:val="ListParagraph"/>
        <w:numPr>
          <w:ilvl w:val="0"/>
          <w:numId w:val="20"/>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One on one support/ small group support:- Providing individualised attention to address specific learning needs.</w:t>
      </w:r>
    </w:p>
    <w:p w14:paraId="4C5826C9" w14:textId="77777777" w:rsidR="007377BC" w:rsidRPr="00A07E01" w:rsidRDefault="007377BC" w:rsidP="007377BC">
      <w:pPr>
        <w:pStyle w:val="ListParagraph"/>
        <w:numPr>
          <w:ilvl w:val="0"/>
          <w:numId w:val="20"/>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Visual timetables, and Makaton signs and symbols are used when appropriate</w:t>
      </w:r>
    </w:p>
    <w:p w14:paraId="6CD4B8FF" w14:textId="77777777" w:rsidR="008062C9" w:rsidRPr="00A07E01" w:rsidRDefault="007377BC" w:rsidP="007377BC">
      <w:pPr>
        <w:pStyle w:val="ListParagraph"/>
        <w:numPr>
          <w:ilvl w:val="0"/>
          <w:numId w:val="20"/>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sz w:val="24"/>
          <w:szCs w:val="24"/>
        </w:rPr>
        <w:t>Scaffolding</w:t>
      </w:r>
    </w:p>
    <w:p w14:paraId="37C9EF85" w14:textId="6311F48C" w:rsidR="008062C9" w:rsidRPr="00A07E01" w:rsidRDefault="007377BC" w:rsidP="007377BC">
      <w:pPr>
        <w:pStyle w:val="ListParagraph"/>
        <w:numPr>
          <w:ilvl w:val="0"/>
          <w:numId w:val="20"/>
        </w:numPr>
        <w:pBdr>
          <w:top w:val="nil"/>
          <w:left w:val="nil"/>
          <w:bottom w:val="nil"/>
          <w:right w:val="nil"/>
          <w:between w:val="nil"/>
        </w:pBdr>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Pre and post teaching</w:t>
      </w:r>
    </w:p>
    <w:p w14:paraId="42DF8B95" w14:textId="64BC4C29" w:rsidR="00C75CC1" w:rsidRPr="00A07E01" w:rsidRDefault="00C75CC1" w:rsidP="007377BC">
      <w:pPr>
        <w:pStyle w:val="ListParagraph"/>
        <w:numPr>
          <w:ilvl w:val="0"/>
          <w:numId w:val="20"/>
        </w:numPr>
        <w:pBdr>
          <w:top w:val="nil"/>
          <w:left w:val="nil"/>
          <w:bottom w:val="nil"/>
          <w:right w:val="nil"/>
          <w:between w:val="nil"/>
        </w:pBdr>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Targeted small group work: Creating focused learning experiences that foster collaboration and peer support.</w:t>
      </w:r>
    </w:p>
    <w:p w14:paraId="26C2B316" w14:textId="0D854053" w:rsidR="00C75CC1" w:rsidRPr="00A07E01" w:rsidRDefault="00C75CC1" w:rsidP="007377BC">
      <w:pPr>
        <w:pStyle w:val="ListParagraph"/>
        <w:numPr>
          <w:ilvl w:val="0"/>
          <w:numId w:val="20"/>
        </w:numPr>
        <w:pBdr>
          <w:top w:val="nil"/>
          <w:left w:val="nil"/>
          <w:bottom w:val="nil"/>
          <w:right w:val="nil"/>
          <w:between w:val="nil"/>
        </w:pBdr>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Utilising Recommended Equipment: Implementing tools such as Chromebooks, coloured overlays, visual timetables, sensory break areas, fidget toys to support learning.</w:t>
      </w:r>
    </w:p>
    <w:p w14:paraId="4C015BD6" w14:textId="55F139B3" w:rsidR="00F67D74" w:rsidRPr="00A07E01" w:rsidRDefault="00F67D74" w:rsidP="007377BC">
      <w:pPr>
        <w:pStyle w:val="ListParagraph"/>
        <w:numPr>
          <w:ilvl w:val="0"/>
          <w:numId w:val="20"/>
        </w:numPr>
        <w:pBdr>
          <w:top w:val="nil"/>
          <w:left w:val="nil"/>
          <w:bottom w:val="nil"/>
          <w:right w:val="nil"/>
          <w:between w:val="nil"/>
        </w:pBdr>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 xml:space="preserve"> Pre-teach of vocabulary: Ensuring that key concepts are taught prior to the lesson to enable understanding.</w:t>
      </w:r>
    </w:p>
    <w:p w14:paraId="4E5F247D" w14:textId="57AB0DF2" w:rsidR="00C75CC1" w:rsidRPr="00A07E01" w:rsidRDefault="00C75CC1" w:rsidP="00C75CC1">
      <w:pPr>
        <w:pBdr>
          <w:top w:val="nil"/>
          <w:left w:val="nil"/>
          <w:bottom w:val="nil"/>
          <w:right w:val="nil"/>
          <w:between w:val="nil"/>
        </w:pBdr>
        <w:jc w:val="both"/>
        <w:rPr>
          <w:rFonts w:asciiTheme="minorHAnsi" w:eastAsia="Comic Sans MS" w:hAnsiTheme="minorHAnsi" w:cstheme="minorHAnsi"/>
          <w:sz w:val="24"/>
          <w:szCs w:val="24"/>
        </w:rPr>
      </w:pPr>
      <w:r w:rsidRPr="00A07E01">
        <w:rPr>
          <w:rFonts w:asciiTheme="minorHAnsi" w:eastAsia="Comic Sans MS" w:hAnsiTheme="minorHAnsi" w:cstheme="minorHAnsi"/>
          <w:sz w:val="24"/>
          <w:szCs w:val="24"/>
        </w:rPr>
        <w:t>All staff have undertaken training on adaptive teaching which enables them to modify tasks to match the varying needs of each pupil.</w:t>
      </w:r>
    </w:p>
    <w:p w14:paraId="58F695E9" w14:textId="77777777"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e. How the school provides additional support for learning that is available to pupils with special educational needs:</w:t>
      </w:r>
    </w:p>
    <w:p w14:paraId="06E1E842" w14:textId="77777777" w:rsidR="008062C9" w:rsidRPr="00A07E01" w:rsidRDefault="007377BC" w:rsidP="007377BC">
      <w:pPr>
        <w:pStyle w:val="ListParagraph"/>
        <w:numPr>
          <w:ilvl w:val="0"/>
          <w:numId w:val="21"/>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Personalised curriculums are devised using the small steps approach working in small groups.</w:t>
      </w:r>
    </w:p>
    <w:p w14:paraId="2397F2F0" w14:textId="77777777" w:rsidR="008062C9" w:rsidRPr="00A07E01" w:rsidRDefault="007377BC" w:rsidP="007377BC">
      <w:pPr>
        <w:pStyle w:val="ListParagraph"/>
        <w:numPr>
          <w:ilvl w:val="0"/>
          <w:numId w:val="21"/>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Children work in small groups or on a one to one basis with the TA.</w:t>
      </w:r>
    </w:p>
    <w:p w14:paraId="174F9531" w14:textId="771B3691" w:rsidR="008062C9" w:rsidRPr="00A07E01" w:rsidRDefault="0091562E" w:rsidP="007377BC">
      <w:pPr>
        <w:pStyle w:val="ListParagraph"/>
        <w:numPr>
          <w:ilvl w:val="0"/>
          <w:numId w:val="21"/>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Where appropriate classes</w:t>
      </w:r>
      <w:r w:rsidR="007377BC" w:rsidRPr="00A07E01">
        <w:rPr>
          <w:rFonts w:asciiTheme="minorHAnsi" w:eastAsia="Comic Sans MS" w:hAnsiTheme="minorHAnsi" w:cstheme="minorHAnsi"/>
          <w:color w:val="000000"/>
          <w:sz w:val="24"/>
          <w:szCs w:val="24"/>
        </w:rPr>
        <w:t xml:space="preserve"> have an LSA to support to help meet the needs of pupils with SEND in the classroom.</w:t>
      </w:r>
    </w:p>
    <w:p w14:paraId="631B2E86" w14:textId="7047D4D6" w:rsidR="008062C9" w:rsidRPr="00A07E01" w:rsidRDefault="007377BC" w:rsidP="007377BC">
      <w:pPr>
        <w:pStyle w:val="ListParagraph"/>
        <w:numPr>
          <w:ilvl w:val="0"/>
          <w:numId w:val="21"/>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lastRenderedPageBreak/>
        <w:t xml:space="preserve">Learning targets/next steps are shared with parents so that children can practice and refine skills at home. Some children are supported with </w:t>
      </w:r>
      <w:r w:rsidR="00A07E01">
        <w:rPr>
          <w:rFonts w:asciiTheme="minorHAnsi" w:eastAsia="Comic Sans MS" w:hAnsiTheme="minorHAnsi" w:cstheme="minorHAnsi"/>
          <w:color w:val="000000"/>
          <w:sz w:val="24"/>
          <w:szCs w:val="24"/>
        </w:rPr>
        <w:t>h</w:t>
      </w:r>
      <w:r w:rsidRPr="00A07E01">
        <w:rPr>
          <w:rFonts w:asciiTheme="minorHAnsi" w:eastAsia="Comic Sans MS" w:hAnsiTheme="minorHAnsi" w:cstheme="minorHAnsi"/>
          <w:color w:val="000000"/>
          <w:sz w:val="24"/>
          <w:szCs w:val="24"/>
        </w:rPr>
        <w:t>omework tasks built around weaker areas.</w:t>
      </w:r>
    </w:p>
    <w:p w14:paraId="24D4AD96" w14:textId="77777777"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f. Activities available for pupils with special educational needs in addition to those available in accordance with the curriculum:</w:t>
      </w:r>
    </w:p>
    <w:p w14:paraId="0E142458" w14:textId="77777777" w:rsidR="008062C9" w:rsidRPr="00A07E01" w:rsidRDefault="007377BC" w:rsidP="007377BC">
      <w:pPr>
        <w:pStyle w:val="ListParagraph"/>
        <w:numPr>
          <w:ilvl w:val="0"/>
          <w:numId w:val="22"/>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The school runs clubs within the school day</w:t>
      </w:r>
      <w:r w:rsidRPr="00A07E01">
        <w:rPr>
          <w:rFonts w:asciiTheme="minorHAnsi" w:eastAsia="Comic Sans MS" w:hAnsiTheme="minorHAnsi" w:cstheme="minorHAnsi"/>
          <w:sz w:val="24"/>
          <w:szCs w:val="24"/>
        </w:rPr>
        <w:t>. This includes</w:t>
      </w:r>
      <w:r w:rsidRPr="00A07E01">
        <w:rPr>
          <w:rFonts w:asciiTheme="minorHAnsi" w:eastAsia="Comic Sans MS" w:hAnsiTheme="minorHAnsi" w:cstheme="minorHAnsi"/>
          <w:color w:val="000000"/>
          <w:sz w:val="24"/>
          <w:szCs w:val="24"/>
        </w:rPr>
        <w:t xml:space="preserve"> an after-school run by the school staff.</w:t>
      </w:r>
    </w:p>
    <w:p w14:paraId="35C2F712" w14:textId="77777777" w:rsidR="008062C9" w:rsidRPr="00A07E01" w:rsidRDefault="007377BC" w:rsidP="007377BC">
      <w:pPr>
        <w:pStyle w:val="ListParagraph"/>
        <w:numPr>
          <w:ilvl w:val="0"/>
          <w:numId w:val="22"/>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 xml:space="preserve">There are a wide variety of clubs that offer </w:t>
      </w:r>
      <w:r w:rsidRPr="00A07E01">
        <w:rPr>
          <w:rFonts w:asciiTheme="minorHAnsi" w:eastAsia="Comic Sans MS" w:hAnsiTheme="minorHAnsi" w:cstheme="minorHAnsi"/>
          <w:i/>
          <w:color w:val="000000"/>
          <w:sz w:val="24"/>
          <w:szCs w:val="24"/>
        </w:rPr>
        <w:t>sporting</w:t>
      </w:r>
      <w:r w:rsidRPr="00A07E01">
        <w:rPr>
          <w:rFonts w:asciiTheme="minorHAnsi" w:eastAsia="Comic Sans MS" w:hAnsiTheme="minorHAnsi" w:cstheme="minorHAnsi"/>
          <w:color w:val="000000"/>
          <w:sz w:val="24"/>
          <w:szCs w:val="24"/>
        </w:rPr>
        <w:t xml:space="preserve">, </w:t>
      </w:r>
      <w:r w:rsidRPr="00A07E01">
        <w:rPr>
          <w:rFonts w:asciiTheme="minorHAnsi" w:eastAsia="Comic Sans MS" w:hAnsiTheme="minorHAnsi" w:cstheme="minorHAnsi"/>
          <w:i/>
          <w:color w:val="000000"/>
          <w:sz w:val="24"/>
          <w:szCs w:val="24"/>
        </w:rPr>
        <w:t>physical and creative</w:t>
      </w:r>
      <w:r w:rsidRPr="00A07E01">
        <w:rPr>
          <w:rFonts w:asciiTheme="minorHAnsi" w:eastAsia="Comic Sans MS" w:hAnsiTheme="minorHAnsi" w:cstheme="minorHAnsi"/>
          <w:color w:val="000000"/>
          <w:sz w:val="24"/>
          <w:szCs w:val="24"/>
        </w:rPr>
        <w:t xml:space="preserve"> and </w:t>
      </w:r>
      <w:r w:rsidRPr="00A07E01">
        <w:rPr>
          <w:rFonts w:asciiTheme="minorHAnsi" w:eastAsia="Comic Sans MS" w:hAnsiTheme="minorHAnsi" w:cstheme="minorHAnsi"/>
          <w:i/>
          <w:color w:val="000000"/>
          <w:sz w:val="24"/>
          <w:szCs w:val="24"/>
        </w:rPr>
        <w:t>thinking challenges</w:t>
      </w:r>
      <w:r w:rsidRPr="00A07E01">
        <w:rPr>
          <w:rFonts w:asciiTheme="minorHAnsi" w:eastAsia="Comic Sans MS" w:hAnsiTheme="minorHAnsi" w:cstheme="minorHAnsi"/>
          <w:color w:val="000000"/>
          <w:sz w:val="24"/>
          <w:szCs w:val="24"/>
        </w:rPr>
        <w:t>.</w:t>
      </w:r>
    </w:p>
    <w:p w14:paraId="138D42BC" w14:textId="223F664A" w:rsidR="008062C9" w:rsidRPr="00A07E01" w:rsidRDefault="007377BC" w:rsidP="007377BC">
      <w:pPr>
        <w:pStyle w:val="ListParagraph"/>
        <w:numPr>
          <w:ilvl w:val="0"/>
          <w:numId w:val="22"/>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Residential visits, and day visits are used to support specific groups of children, and the school offers this to partner schools to bring children together with similar needs.</w:t>
      </w:r>
    </w:p>
    <w:p w14:paraId="7543EBB0" w14:textId="1F22B2E5" w:rsidR="00F67D74" w:rsidRPr="00A07E01" w:rsidRDefault="00F67D74" w:rsidP="00F67D74">
      <w:p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To facilitate participation, we create tailored individual risk assessments where necessary, identifying any additional provisions required to support our children with SEND.</w:t>
      </w:r>
    </w:p>
    <w:p w14:paraId="1135BE2E" w14:textId="3F1F96DD" w:rsidR="00F67D74" w:rsidRPr="00A07E01" w:rsidRDefault="00F67D74" w:rsidP="00F67D74">
      <w:p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Our philosophy is clear: no pupil will be excluded from these enriching activities due to their SEND or disability. We assess and implement appropriate measures to ensure that each child can fully participate and benefit from the school experience. By prioritising inclusivity, we create a supportive atmosphere where every child can thrive.</w:t>
      </w:r>
    </w:p>
    <w:p w14:paraId="2D45EDEE" w14:textId="77777777" w:rsidR="00545F39" w:rsidRPr="00A07E01" w:rsidRDefault="007377BC" w:rsidP="00545F39">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g. Support that is available for improving the emotional and social development of pupils with special educational needs:</w:t>
      </w:r>
    </w:p>
    <w:p w14:paraId="66E96617" w14:textId="77777777" w:rsidR="00C54596" w:rsidRPr="00A07E01" w:rsidRDefault="00545F39" w:rsidP="00545F39">
      <w:pPr>
        <w:jc w:val="both"/>
        <w:rPr>
          <w:rFonts w:asciiTheme="minorHAnsi" w:eastAsia="Comic Sans MS" w:hAnsiTheme="minorHAnsi" w:cstheme="minorHAnsi"/>
          <w:b/>
          <w:i/>
          <w:sz w:val="24"/>
          <w:szCs w:val="24"/>
        </w:rPr>
      </w:pPr>
      <w:r w:rsidRPr="00A07E01">
        <w:rPr>
          <w:rFonts w:asciiTheme="minorHAnsi" w:eastAsia="Comic Sans MS" w:hAnsiTheme="minorHAnsi" w:cstheme="minorHAnsi"/>
          <w:color w:val="000000"/>
          <w:sz w:val="24"/>
          <w:szCs w:val="24"/>
        </w:rPr>
        <w:t xml:space="preserve">1. </w:t>
      </w:r>
      <w:r w:rsidR="007377BC" w:rsidRPr="00A07E01">
        <w:rPr>
          <w:rFonts w:asciiTheme="minorHAnsi" w:eastAsia="Comic Sans MS" w:hAnsiTheme="minorHAnsi" w:cstheme="minorHAnsi"/>
          <w:color w:val="000000"/>
          <w:sz w:val="24"/>
          <w:szCs w:val="24"/>
        </w:rPr>
        <w:t>We provide Social Communication groups and Forest school activities.</w:t>
      </w:r>
    </w:p>
    <w:p w14:paraId="2C2AFBED" w14:textId="5D4F2B06" w:rsidR="008062C9" w:rsidRPr="00A07E01" w:rsidRDefault="00C54596" w:rsidP="00545F39">
      <w:pPr>
        <w:jc w:val="both"/>
        <w:rPr>
          <w:rFonts w:asciiTheme="minorHAnsi" w:eastAsia="Comic Sans MS" w:hAnsiTheme="minorHAnsi" w:cstheme="minorHAnsi"/>
          <w:b/>
          <w:i/>
          <w:sz w:val="24"/>
          <w:szCs w:val="24"/>
        </w:rPr>
      </w:pPr>
      <w:r w:rsidRPr="00A07E01">
        <w:rPr>
          <w:rFonts w:asciiTheme="minorHAnsi" w:eastAsia="Comic Sans MS" w:hAnsiTheme="minorHAnsi" w:cstheme="minorHAnsi"/>
          <w:color w:val="000000"/>
          <w:sz w:val="24"/>
          <w:szCs w:val="24"/>
        </w:rPr>
        <w:t xml:space="preserve">2. </w:t>
      </w:r>
      <w:r w:rsidR="007377BC" w:rsidRPr="00A07E01">
        <w:rPr>
          <w:rFonts w:asciiTheme="minorHAnsi" w:eastAsia="Comic Sans MS" w:hAnsiTheme="minorHAnsi" w:cstheme="minorHAnsi"/>
          <w:color w:val="000000"/>
          <w:sz w:val="24"/>
          <w:szCs w:val="24"/>
        </w:rPr>
        <w:t>We ensure there is good behaviour management which allows staff to recognise when pupils might be encountering difficulties.</w:t>
      </w:r>
    </w:p>
    <w:p w14:paraId="080F732A" w14:textId="47CC2CF5" w:rsidR="008062C9" w:rsidRPr="005910F6" w:rsidRDefault="007377BC" w:rsidP="005910F6">
      <w:pPr>
        <w:pStyle w:val="ListParagraph"/>
        <w:numPr>
          <w:ilvl w:val="0"/>
          <w:numId w:val="19"/>
        </w:numPr>
        <w:pBdr>
          <w:top w:val="nil"/>
          <w:left w:val="nil"/>
          <w:bottom w:val="nil"/>
          <w:right w:val="nil"/>
          <w:between w:val="nil"/>
        </w:pBdr>
        <w:jc w:val="both"/>
        <w:rPr>
          <w:rFonts w:asciiTheme="minorHAnsi" w:eastAsia="Comic Sans MS" w:hAnsiTheme="minorHAnsi" w:cstheme="minorHAnsi"/>
          <w:color w:val="000000"/>
          <w:sz w:val="24"/>
          <w:szCs w:val="24"/>
        </w:rPr>
      </w:pPr>
      <w:r w:rsidRPr="005910F6">
        <w:rPr>
          <w:rFonts w:asciiTheme="minorHAnsi" w:eastAsia="Comic Sans MS" w:hAnsiTheme="minorHAnsi" w:cstheme="minorHAnsi"/>
          <w:color w:val="000000"/>
          <w:sz w:val="24"/>
          <w:szCs w:val="24"/>
        </w:rPr>
        <w:t>Each classroom has a space to retreat to or the pupil may spend some time away from the classroom to gather their thoughts.</w:t>
      </w:r>
    </w:p>
    <w:p w14:paraId="70EFD134" w14:textId="4E71213B" w:rsidR="00C54596" w:rsidRPr="00A07E01" w:rsidRDefault="00C54596" w:rsidP="00545F39">
      <w:pPr>
        <w:pStyle w:val="ListParagraph"/>
        <w:numPr>
          <w:ilvl w:val="0"/>
          <w:numId w:val="19"/>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PSHE lessons:- Our Personal, Social, Health and Economic Education follows KAPOW, equipping children with essential life skills.</w:t>
      </w:r>
    </w:p>
    <w:p w14:paraId="6514A74D" w14:textId="41326BC2" w:rsidR="00C54596" w:rsidRPr="00A07E01" w:rsidRDefault="00C54596" w:rsidP="00545F39">
      <w:pPr>
        <w:pStyle w:val="ListParagraph"/>
        <w:numPr>
          <w:ilvl w:val="0"/>
          <w:numId w:val="19"/>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Nurture groups – opportunity for children to engage in gardening, cooking, artwork while talking about their feelings.</w:t>
      </w:r>
    </w:p>
    <w:p w14:paraId="465CBE81" w14:textId="01874B21" w:rsidR="00C54596" w:rsidRPr="00A07E01" w:rsidRDefault="00C54596" w:rsidP="00545F39">
      <w:pPr>
        <w:pStyle w:val="ListParagraph"/>
        <w:numPr>
          <w:ilvl w:val="0"/>
          <w:numId w:val="19"/>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School Council – Elected representatives from each class who voice their peers’ thoughts and feelings, fostering a sense of responsibility and community involvement.</w:t>
      </w:r>
    </w:p>
    <w:p w14:paraId="53C1D159" w14:textId="77777777" w:rsidR="008062C9" w:rsidRPr="00A07E01" w:rsidRDefault="007377BC" w:rsidP="00EE14E4">
      <w:pPr>
        <w:pBdr>
          <w:top w:val="nil"/>
          <w:left w:val="nil"/>
          <w:bottom w:val="nil"/>
          <w:right w:val="nil"/>
          <w:between w:val="nil"/>
        </w:pBd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Information about the expertise and training of staff in relation to children and young people with special educational needs and about how specialist expertise will be secured</w:t>
      </w:r>
      <w:r w:rsidRPr="00A07E01">
        <w:rPr>
          <w:rFonts w:asciiTheme="minorHAnsi" w:eastAsia="Comic Sans MS" w:hAnsiTheme="minorHAnsi" w:cstheme="minorHAnsi"/>
          <w:sz w:val="24"/>
          <w:szCs w:val="24"/>
        </w:rPr>
        <w:t>:</w:t>
      </w:r>
    </w:p>
    <w:p w14:paraId="4D891AEC" w14:textId="77FBA703" w:rsidR="008062C9" w:rsidRPr="00A07E01" w:rsidRDefault="007377BC" w:rsidP="00545F39">
      <w:pPr>
        <w:pStyle w:val="ListParagraph"/>
        <w:numPr>
          <w:ilvl w:val="0"/>
          <w:numId w:val="2"/>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KS1 and 2 staff have attended training on Dyslexia</w:t>
      </w:r>
      <w:r w:rsidR="00F67D74" w:rsidRPr="00A07E01">
        <w:rPr>
          <w:rFonts w:asciiTheme="minorHAnsi" w:eastAsia="Comic Sans MS" w:hAnsiTheme="minorHAnsi" w:cstheme="minorHAnsi"/>
          <w:color w:val="000000"/>
          <w:sz w:val="24"/>
          <w:szCs w:val="24"/>
        </w:rPr>
        <w:t>, Autism Awareness</w:t>
      </w:r>
      <w:r w:rsidR="0091562E" w:rsidRPr="00A07E01">
        <w:rPr>
          <w:rFonts w:asciiTheme="minorHAnsi" w:eastAsia="Comic Sans MS" w:hAnsiTheme="minorHAnsi" w:cstheme="minorHAnsi"/>
          <w:color w:val="000000"/>
          <w:sz w:val="24"/>
          <w:szCs w:val="24"/>
        </w:rPr>
        <w:t>, trauma, dyscalculia</w:t>
      </w:r>
    </w:p>
    <w:p w14:paraId="1800083B" w14:textId="31E82A85" w:rsidR="00F67D74" w:rsidRPr="00A07E01" w:rsidRDefault="00F67D74" w:rsidP="00545F39">
      <w:pPr>
        <w:pStyle w:val="ListParagraph"/>
        <w:numPr>
          <w:ilvl w:val="0"/>
          <w:numId w:val="2"/>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Our support staff have been trained in ACES, dyslexia,</w:t>
      </w:r>
      <w:r w:rsidR="00C54596" w:rsidRPr="00A07E01">
        <w:rPr>
          <w:rFonts w:asciiTheme="minorHAnsi" w:eastAsia="Comic Sans MS" w:hAnsiTheme="minorHAnsi" w:cstheme="minorHAnsi"/>
          <w:color w:val="000000"/>
          <w:sz w:val="24"/>
          <w:szCs w:val="24"/>
        </w:rPr>
        <w:t xml:space="preserve"> MELSA,</w:t>
      </w:r>
      <w:r w:rsidRPr="00A07E01">
        <w:rPr>
          <w:rFonts w:asciiTheme="minorHAnsi" w:eastAsia="Comic Sans MS" w:hAnsiTheme="minorHAnsi" w:cstheme="minorHAnsi"/>
          <w:color w:val="000000"/>
          <w:sz w:val="24"/>
          <w:szCs w:val="24"/>
        </w:rPr>
        <w:t xml:space="preserve"> autism awareness as well as specific interventions.</w:t>
      </w:r>
    </w:p>
    <w:p w14:paraId="1FDAB68A" w14:textId="77777777" w:rsidR="008062C9" w:rsidRPr="00A07E01" w:rsidRDefault="007377BC" w:rsidP="00545F39">
      <w:pPr>
        <w:pStyle w:val="ListParagraph"/>
        <w:numPr>
          <w:ilvl w:val="0"/>
          <w:numId w:val="2"/>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The school SENCO attends partnership meetings and draws on the experiences of others within the cluster group where necessary.</w:t>
      </w:r>
    </w:p>
    <w:p w14:paraId="249987B4" w14:textId="40CE514F" w:rsidR="008062C9" w:rsidRPr="00A07E01" w:rsidRDefault="007377BC" w:rsidP="00545F39">
      <w:pPr>
        <w:pStyle w:val="ListParagraph"/>
        <w:numPr>
          <w:ilvl w:val="0"/>
          <w:numId w:val="2"/>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Other outside agencies are involved when required. This may include Educational Psychologist, Speech and Language, CA</w:t>
      </w:r>
      <w:r w:rsidR="00C54596" w:rsidRPr="00A07E01">
        <w:rPr>
          <w:rFonts w:asciiTheme="minorHAnsi" w:eastAsia="Comic Sans MS" w:hAnsiTheme="minorHAnsi" w:cstheme="minorHAnsi"/>
          <w:color w:val="000000"/>
          <w:sz w:val="24"/>
          <w:szCs w:val="24"/>
        </w:rPr>
        <w:t>H</w:t>
      </w:r>
      <w:r w:rsidRPr="00A07E01">
        <w:rPr>
          <w:rFonts w:asciiTheme="minorHAnsi" w:eastAsia="Comic Sans MS" w:hAnsiTheme="minorHAnsi" w:cstheme="minorHAnsi"/>
          <w:color w:val="000000"/>
          <w:sz w:val="24"/>
          <w:szCs w:val="24"/>
        </w:rPr>
        <w:t xml:space="preserve">MS, </w:t>
      </w:r>
      <w:r w:rsidR="00C54596" w:rsidRPr="00A07E01">
        <w:rPr>
          <w:rFonts w:asciiTheme="minorHAnsi" w:eastAsia="Comic Sans MS" w:hAnsiTheme="minorHAnsi" w:cstheme="minorHAnsi"/>
          <w:color w:val="000000"/>
          <w:sz w:val="24"/>
          <w:szCs w:val="24"/>
        </w:rPr>
        <w:t xml:space="preserve">Oakfield School, </w:t>
      </w:r>
      <w:r w:rsidRPr="00A07E01">
        <w:rPr>
          <w:rFonts w:asciiTheme="minorHAnsi" w:eastAsia="Comic Sans MS" w:hAnsiTheme="minorHAnsi" w:cstheme="minorHAnsi"/>
          <w:color w:val="000000"/>
          <w:sz w:val="24"/>
          <w:szCs w:val="24"/>
        </w:rPr>
        <w:t>Behaviour and Attendance, Autism Outreach, and GPs as appropriate.</w:t>
      </w:r>
    </w:p>
    <w:p w14:paraId="04EB1B05" w14:textId="58ABF058" w:rsidR="00C54596" w:rsidRPr="00A07E01" w:rsidRDefault="00C54596" w:rsidP="00C54596">
      <w:p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lastRenderedPageBreak/>
        <w:t>As a school we actively encourage all staff to engage in Continuing Professional Development (CPD) and training opportunities. This enables us to remain adept and knowledgeable in the latest practices of supporting children with SEND.</w:t>
      </w:r>
    </w:p>
    <w:p w14:paraId="30F7C761" w14:textId="77777777"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Information about how equipment and facilities to support children and young people with special educational needs will be secured:</w:t>
      </w:r>
    </w:p>
    <w:p w14:paraId="2CA8968D" w14:textId="77777777"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The following facilities are available at this school:</w:t>
      </w:r>
    </w:p>
    <w:p w14:paraId="5AA46F8B" w14:textId="77777777" w:rsidR="008062C9" w:rsidRPr="00A07E01" w:rsidRDefault="007377BC" w:rsidP="00EE14E4">
      <w:pPr>
        <w:numPr>
          <w:ilvl w:val="0"/>
          <w:numId w:val="5"/>
        </w:numPr>
        <w:pBdr>
          <w:top w:val="nil"/>
          <w:left w:val="nil"/>
          <w:bottom w:val="nil"/>
          <w:right w:val="nil"/>
          <w:between w:val="nil"/>
        </w:pBdr>
        <w:spacing w:after="0"/>
        <w:ind w:left="2835"/>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Provision for special diets</w:t>
      </w:r>
    </w:p>
    <w:p w14:paraId="71581CE8" w14:textId="77777777" w:rsidR="008062C9" w:rsidRPr="00A07E01" w:rsidRDefault="007377BC" w:rsidP="00EE14E4">
      <w:pPr>
        <w:numPr>
          <w:ilvl w:val="0"/>
          <w:numId w:val="5"/>
        </w:numPr>
        <w:pBdr>
          <w:top w:val="nil"/>
          <w:left w:val="nil"/>
          <w:bottom w:val="nil"/>
          <w:right w:val="nil"/>
          <w:between w:val="nil"/>
        </w:pBdr>
        <w:spacing w:after="0"/>
        <w:ind w:left="2835"/>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A wide range of outdoor areas for lessons to take place outside</w:t>
      </w:r>
    </w:p>
    <w:p w14:paraId="5C59E252" w14:textId="77777777" w:rsidR="008062C9" w:rsidRPr="00A07E01" w:rsidRDefault="007377BC" w:rsidP="00EE14E4">
      <w:pPr>
        <w:numPr>
          <w:ilvl w:val="0"/>
          <w:numId w:val="5"/>
        </w:numPr>
        <w:pBdr>
          <w:top w:val="nil"/>
          <w:left w:val="nil"/>
          <w:bottom w:val="nil"/>
          <w:right w:val="nil"/>
          <w:between w:val="nil"/>
        </w:pBdr>
        <w:spacing w:after="0"/>
        <w:ind w:left="2835"/>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Wheelchair access</w:t>
      </w:r>
    </w:p>
    <w:p w14:paraId="7F4C4F4F" w14:textId="77777777" w:rsidR="008062C9" w:rsidRPr="00A07E01" w:rsidRDefault="007377BC" w:rsidP="00EE14E4">
      <w:pPr>
        <w:numPr>
          <w:ilvl w:val="0"/>
          <w:numId w:val="5"/>
        </w:numPr>
        <w:pBdr>
          <w:top w:val="nil"/>
          <w:left w:val="nil"/>
          <w:bottom w:val="nil"/>
          <w:right w:val="nil"/>
          <w:between w:val="nil"/>
        </w:pBdr>
        <w:spacing w:after="0"/>
        <w:ind w:left="2835"/>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 xml:space="preserve">There is a disabled toilet </w:t>
      </w:r>
    </w:p>
    <w:p w14:paraId="2D8B7CA4" w14:textId="77777777" w:rsidR="008062C9" w:rsidRPr="00A07E01" w:rsidRDefault="007377BC" w:rsidP="00EE14E4">
      <w:pPr>
        <w:numPr>
          <w:ilvl w:val="0"/>
          <w:numId w:val="5"/>
        </w:numPr>
        <w:pBdr>
          <w:top w:val="nil"/>
          <w:left w:val="nil"/>
          <w:bottom w:val="nil"/>
          <w:right w:val="nil"/>
          <w:between w:val="nil"/>
        </w:pBdr>
        <w:ind w:left="2835"/>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Disabled parking bay</w:t>
      </w:r>
    </w:p>
    <w:p w14:paraId="5B396BA1" w14:textId="77777777"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The arrangements for consulting young people with special educational needs about, and involving them in, their education:</w:t>
      </w:r>
    </w:p>
    <w:p w14:paraId="44E2E757" w14:textId="0EBD07B6" w:rsidR="008062C9" w:rsidRDefault="007377BC" w:rsidP="00545F39">
      <w:pPr>
        <w:pStyle w:val="ListParagraph"/>
        <w:numPr>
          <w:ilvl w:val="0"/>
          <w:numId w:val="15"/>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 xml:space="preserve">Pupils are invited with their parents to contribute towards </w:t>
      </w:r>
      <w:r w:rsidRPr="00A07E01">
        <w:rPr>
          <w:rFonts w:asciiTheme="minorHAnsi" w:eastAsia="Comic Sans MS" w:hAnsiTheme="minorHAnsi" w:cstheme="minorHAnsi"/>
          <w:sz w:val="24"/>
          <w:szCs w:val="24"/>
        </w:rPr>
        <w:t xml:space="preserve">Support Plan / EHC </w:t>
      </w:r>
      <w:r w:rsidRPr="00A07E01">
        <w:rPr>
          <w:rFonts w:asciiTheme="minorHAnsi" w:eastAsia="Comic Sans MS" w:hAnsiTheme="minorHAnsi" w:cstheme="minorHAnsi"/>
          <w:color w:val="000000"/>
          <w:sz w:val="24"/>
          <w:szCs w:val="24"/>
        </w:rPr>
        <w:t xml:space="preserve"> meetings.</w:t>
      </w:r>
    </w:p>
    <w:p w14:paraId="04DD8F3D" w14:textId="37ACDB6B" w:rsidR="00A07E01" w:rsidRPr="00A07E01" w:rsidRDefault="00A07E01" w:rsidP="00545F39">
      <w:pPr>
        <w:pStyle w:val="ListParagraph"/>
        <w:numPr>
          <w:ilvl w:val="0"/>
          <w:numId w:val="15"/>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Pr>
          <w:rFonts w:asciiTheme="minorHAnsi" w:eastAsia="Comic Sans MS" w:hAnsiTheme="minorHAnsi" w:cstheme="minorHAnsi"/>
          <w:color w:val="000000"/>
          <w:sz w:val="24"/>
          <w:szCs w:val="24"/>
        </w:rPr>
        <w:t>Pupil Voice is undertaken regularly to aid in our SEND provision.</w:t>
      </w:r>
    </w:p>
    <w:p w14:paraId="4FD1C501" w14:textId="77777777" w:rsidR="008062C9" w:rsidRPr="00A07E01" w:rsidRDefault="007377BC" w:rsidP="00545F39">
      <w:pPr>
        <w:pStyle w:val="ListParagraph"/>
        <w:numPr>
          <w:ilvl w:val="0"/>
          <w:numId w:val="15"/>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We have a house point that motivates the children and the children are encouraged to evaluate their own work.</w:t>
      </w:r>
    </w:p>
    <w:p w14:paraId="3D7F8D62" w14:textId="77777777" w:rsidR="008062C9" w:rsidRPr="00A07E01" w:rsidRDefault="007377BC" w:rsidP="00EE14E4">
      <w:pPr>
        <w:jc w:val="both"/>
        <w:rPr>
          <w:rFonts w:asciiTheme="minorHAnsi" w:eastAsia="Comic Sans MS" w:hAnsiTheme="minorHAnsi" w:cstheme="minorHAnsi"/>
          <w:b/>
          <w:sz w:val="24"/>
          <w:szCs w:val="24"/>
        </w:rPr>
      </w:pPr>
      <w:r w:rsidRPr="00A07E01">
        <w:rPr>
          <w:rFonts w:asciiTheme="minorHAnsi" w:eastAsia="Comic Sans MS" w:hAnsiTheme="minorHAnsi" w:cstheme="minorHAnsi"/>
          <w:b/>
          <w:i/>
          <w:sz w:val="24"/>
          <w:szCs w:val="24"/>
        </w:rPr>
        <w:t>Any arrangements made by the governing body or the proprietor relating to the treatment of complaints from parents and carers of pupils with special educational needs concerning the provision made at the setting</w:t>
      </w:r>
      <w:r w:rsidRPr="00A07E01">
        <w:rPr>
          <w:rFonts w:asciiTheme="minorHAnsi" w:eastAsia="Comic Sans MS" w:hAnsiTheme="minorHAnsi" w:cstheme="minorHAnsi"/>
          <w:b/>
          <w:sz w:val="24"/>
          <w:szCs w:val="24"/>
        </w:rPr>
        <w:t>:</w:t>
      </w:r>
    </w:p>
    <w:p w14:paraId="615FB028" w14:textId="77777777" w:rsidR="008062C9" w:rsidRPr="00A07E01" w:rsidRDefault="007377BC" w:rsidP="00545F39">
      <w:pPr>
        <w:pStyle w:val="ListParagraph"/>
        <w:numPr>
          <w:ilvl w:val="0"/>
          <w:numId w:val="8"/>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Our school has an “Open door” policy and parents /carers are able to talk to staff in the morning and at the end of the school day.</w:t>
      </w:r>
    </w:p>
    <w:p w14:paraId="2EF5DA48" w14:textId="77777777" w:rsidR="008062C9" w:rsidRPr="00A07E01" w:rsidRDefault="007377BC" w:rsidP="00545F39">
      <w:pPr>
        <w:pStyle w:val="ListParagraph"/>
        <w:numPr>
          <w:ilvl w:val="0"/>
          <w:numId w:val="8"/>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All staff, including the Headteacher are regularly available in the morning and after school for parents.</w:t>
      </w:r>
    </w:p>
    <w:p w14:paraId="28C3B747" w14:textId="77777777" w:rsidR="008062C9" w:rsidRPr="00A07E01" w:rsidRDefault="007377BC" w:rsidP="00545F39">
      <w:pPr>
        <w:pStyle w:val="ListParagraph"/>
        <w:numPr>
          <w:ilvl w:val="0"/>
          <w:numId w:val="8"/>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Governors become involved if complaints are made (see Complaints policy).</w:t>
      </w:r>
    </w:p>
    <w:p w14:paraId="775ADE54" w14:textId="77777777" w:rsidR="00545F39" w:rsidRPr="00A07E01" w:rsidRDefault="007377BC" w:rsidP="00545F39">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The contact details of support services for the parents and carers of pupils with special educational needs, including those for arrangements made in accordance with clause 32:</w:t>
      </w:r>
    </w:p>
    <w:p w14:paraId="74103DEA" w14:textId="0C169679" w:rsidR="008062C9" w:rsidRPr="00A07E01" w:rsidRDefault="007377BC" w:rsidP="00545F39">
      <w:pPr>
        <w:pStyle w:val="ListParagraph"/>
        <w:numPr>
          <w:ilvl w:val="0"/>
          <w:numId w:val="23"/>
        </w:numPr>
        <w:jc w:val="both"/>
        <w:rPr>
          <w:rFonts w:asciiTheme="minorHAnsi" w:eastAsia="Comic Sans MS" w:hAnsiTheme="minorHAnsi" w:cstheme="minorHAnsi"/>
          <w:b/>
          <w:i/>
          <w:sz w:val="24"/>
          <w:szCs w:val="24"/>
        </w:rPr>
      </w:pPr>
      <w:r w:rsidRPr="00A07E01">
        <w:rPr>
          <w:rFonts w:asciiTheme="minorHAnsi" w:eastAsia="Comic Sans MS" w:hAnsiTheme="minorHAnsi" w:cstheme="minorHAnsi"/>
          <w:color w:val="000000"/>
          <w:sz w:val="24"/>
          <w:szCs w:val="24"/>
        </w:rPr>
        <w:t xml:space="preserve">As a school we encourage and engage parents/carers in their child’s learning by holding information </w:t>
      </w:r>
      <w:r w:rsidR="00874C6C">
        <w:rPr>
          <w:rFonts w:asciiTheme="minorHAnsi" w:eastAsia="Comic Sans MS" w:hAnsiTheme="minorHAnsi" w:cstheme="minorHAnsi"/>
          <w:color w:val="000000"/>
          <w:sz w:val="24"/>
          <w:szCs w:val="24"/>
        </w:rPr>
        <w:t xml:space="preserve">events </w:t>
      </w:r>
      <w:r w:rsidRPr="00A07E01">
        <w:rPr>
          <w:rFonts w:asciiTheme="minorHAnsi" w:eastAsia="Comic Sans MS" w:hAnsiTheme="minorHAnsi" w:cstheme="minorHAnsi"/>
          <w:color w:val="000000"/>
          <w:sz w:val="24"/>
          <w:szCs w:val="24"/>
        </w:rPr>
        <w:t>and meeting with parents regularly.</w:t>
      </w:r>
    </w:p>
    <w:p w14:paraId="2E242E86" w14:textId="0C529523" w:rsidR="008062C9" w:rsidRPr="00A07E01" w:rsidRDefault="007377BC" w:rsidP="00545F39">
      <w:pPr>
        <w:pStyle w:val="ListParagraph"/>
        <w:numPr>
          <w:ilvl w:val="0"/>
          <w:numId w:val="23"/>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We support parents/carers in liaising with any outside agencies that become involved with their child.</w:t>
      </w:r>
    </w:p>
    <w:p w14:paraId="57301164" w14:textId="11C570B0" w:rsidR="000C6EEF" w:rsidRPr="00A07E01" w:rsidRDefault="000C6EEF" w:rsidP="00545F39">
      <w:pPr>
        <w:pStyle w:val="ListParagraph"/>
        <w:numPr>
          <w:ilvl w:val="0"/>
          <w:numId w:val="23"/>
        </w:num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 xml:space="preserve">Contact the SENCO via the school office:- </w:t>
      </w:r>
      <w:hyperlink r:id="rId8" w:history="1">
        <w:r w:rsidRPr="00A07E01">
          <w:rPr>
            <w:rStyle w:val="Hyperlink"/>
            <w:rFonts w:asciiTheme="minorHAnsi" w:eastAsia="Comic Sans MS" w:hAnsiTheme="minorHAnsi" w:cstheme="minorHAnsi"/>
            <w:sz w:val="24"/>
            <w:szCs w:val="24"/>
          </w:rPr>
          <w:t>office@beltonprimary.org</w:t>
        </w:r>
      </w:hyperlink>
    </w:p>
    <w:p w14:paraId="176190B3" w14:textId="77777777" w:rsidR="000C6EEF" w:rsidRPr="00C35842" w:rsidRDefault="000C6EEF" w:rsidP="000C6EEF">
      <w:pPr>
        <w:pBdr>
          <w:top w:val="nil"/>
          <w:left w:val="nil"/>
          <w:bottom w:val="nil"/>
          <w:right w:val="nil"/>
          <w:between w:val="nil"/>
        </w:pBdr>
        <w:jc w:val="both"/>
        <w:rPr>
          <w:rFonts w:asciiTheme="minorHAnsi" w:eastAsia="Comic Sans MS" w:hAnsiTheme="minorHAnsi" w:cstheme="minorHAnsi"/>
          <w:b/>
          <w:i/>
          <w:color w:val="000000"/>
          <w:sz w:val="24"/>
          <w:szCs w:val="24"/>
        </w:rPr>
      </w:pPr>
      <w:r w:rsidRPr="00C35842">
        <w:rPr>
          <w:rFonts w:asciiTheme="minorHAnsi" w:eastAsia="Comic Sans MS" w:hAnsiTheme="minorHAnsi" w:cstheme="minorHAnsi"/>
          <w:b/>
          <w:i/>
          <w:color w:val="000000"/>
          <w:sz w:val="24"/>
          <w:szCs w:val="24"/>
        </w:rPr>
        <w:t>Contact Information for Raising Concerns</w:t>
      </w:r>
    </w:p>
    <w:p w14:paraId="5E80BEC4" w14:textId="59976497" w:rsidR="000C6EEF" w:rsidRDefault="000C6EEF" w:rsidP="000C6EEF">
      <w:p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Parents and carers are encouraged to raise any concerns with their child's class teacher first. The teacher may provide guidance or assistance regarding the issue within the classroom. This discussion will be documented and communicated to the SENDCO for further support and follow-up. Your involvement is vital in ensuring the best outcomes for your child.</w:t>
      </w:r>
    </w:p>
    <w:p w14:paraId="1FFAEB0A" w14:textId="6BDD7F74" w:rsidR="00874C6C" w:rsidRPr="00A07E01" w:rsidRDefault="00874C6C" w:rsidP="00874C6C">
      <w:pPr>
        <w:pBdr>
          <w:top w:val="nil"/>
          <w:left w:val="nil"/>
          <w:bottom w:val="nil"/>
          <w:right w:val="nil"/>
          <w:between w:val="nil"/>
        </w:pBdr>
        <w:jc w:val="center"/>
        <w:rPr>
          <w:rFonts w:asciiTheme="minorHAnsi" w:eastAsia="Comic Sans MS" w:hAnsiTheme="minorHAnsi" w:cstheme="minorHAnsi"/>
          <w:color w:val="000000"/>
          <w:sz w:val="24"/>
          <w:szCs w:val="24"/>
        </w:rPr>
      </w:pPr>
      <w:r w:rsidRPr="00874C6C">
        <w:rPr>
          <w:noProof/>
        </w:rPr>
        <w:lastRenderedPageBreak/>
        <w:drawing>
          <wp:inline distT="0" distB="0" distL="0" distR="0" wp14:anchorId="2B6F8711" wp14:editId="5432401C">
            <wp:extent cx="5647335" cy="422174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094" cy="4236513"/>
                    </a:xfrm>
                    <a:prstGeom prst="rect">
                      <a:avLst/>
                    </a:prstGeom>
                  </pic:spPr>
                </pic:pic>
              </a:graphicData>
            </a:graphic>
          </wp:inline>
        </w:drawing>
      </w:r>
    </w:p>
    <w:p w14:paraId="3D198F8A" w14:textId="77777777"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The school’s arrangements for supporting pupils with special educational needs in transferring to a new education phase:</w:t>
      </w:r>
    </w:p>
    <w:p w14:paraId="18A47834" w14:textId="77777777" w:rsidR="008062C9" w:rsidRPr="00A07E01" w:rsidRDefault="007377BC" w:rsidP="00545F39">
      <w:pPr>
        <w:pStyle w:val="ListParagraph"/>
        <w:numPr>
          <w:ilvl w:val="0"/>
          <w:numId w:val="13"/>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Meetings are held regularly to discuss pupils with special educational needs as they move through EYFS to year 6 at our school.</w:t>
      </w:r>
    </w:p>
    <w:p w14:paraId="78A418E9" w14:textId="6D0AFB3E" w:rsidR="008062C9" w:rsidRPr="00A07E01" w:rsidRDefault="007377BC" w:rsidP="00545F39">
      <w:pPr>
        <w:pStyle w:val="ListParagraph"/>
        <w:numPr>
          <w:ilvl w:val="0"/>
          <w:numId w:val="13"/>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 xml:space="preserve">Where necessary, photographs of the new class and staff are taken to help children. </w:t>
      </w:r>
      <w:r w:rsidR="0091562E" w:rsidRPr="00A07E01">
        <w:rPr>
          <w:rFonts w:asciiTheme="minorHAnsi" w:eastAsia="Comic Sans MS" w:hAnsiTheme="minorHAnsi" w:cstheme="minorHAnsi"/>
          <w:color w:val="000000"/>
          <w:sz w:val="24"/>
          <w:szCs w:val="24"/>
        </w:rPr>
        <w:t>The majority of c</w:t>
      </w:r>
      <w:r w:rsidRPr="00A07E01">
        <w:rPr>
          <w:rFonts w:asciiTheme="minorHAnsi" w:eastAsia="Comic Sans MS" w:hAnsiTheme="minorHAnsi" w:cstheme="minorHAnsi"/>
          <w:color w:val="000000"/>
          <w:sz w:val="24"/>
          <w:szCs w:val="24"/>
        </w:rPr>
        <w:t xml:space="preserve">hildren move </w:t>
      </w:r>
      <w:r w:rsidRPr="00A07E01">
        <w:rPr>
          <w:rFonts w:asciiTheme="minorHAnsi" w:eastAsia="Comic Sans MS" w:hAnsiTheme="minorHAnsi" w:cstheme="minorHAnsi"/>
          <w:color w:val="000000"/>
          <w:sz w:val="24"/>
          <w:szCs w:val="24"/>
          <w:highlight w:val="white"/>
        </w:rPr>
        <w:t xml:space="preserve">to </w:t>
      </w:r>
      <w:proofErr w:type="spellStart"/>
      <w:r w:rsidRPr="00A07E01">
        <w:rPr>
          <w:rFonts w:asciiTheme="minorHAnsi" w:eastAsia="Comic Sans MS" w:hAnsiTheme="minorHAnsi" w:cstheme="minorHAnsi"/>
          <w:sz w:val="24"/>
          <w:szCs w:val="24"/>
          <w:highlight w:val="white"/>
        </w:rPr>
        <w:t>Iveshead</w:t>
      </w:r>
      <w:proofErr w:type="spellEnd"/>
      <w:r w:rsidRPr="00A07E01">
        <w:rPr>
          <w:rFonts w:asciiTheme="minorHAnsi" w:eastAsia="Comic Sans MS" w:hAnsiTheme="minorHAnsi" w:cstheme="minorHAnsi"/>
          <w:sz w:val="24"/>
          <w:szCs w:val="24"/>
          <w:highlight w:val="white"/>
        </w:rPr>
        <w:t xml:space="preserve"> School</w:t>
      </w:r>
      <w:r w:rsidRPr="00A07E01">
        <w:rPr>
          <w:rFonts w:asciiTheme="minorHAnsi" w:eastAsia="Comic Sans MS" w:hAnsiTheme="minorHAnsi" w:cstheme="minorHAnsi"/>
          <w:color w:val="000000"/>
          <w:sz w:val="24"/>
          <w:szCs w:val="24"/>
          <w:highlight w:val="white"/>
        </w:rPr>
        <w:t xml:space="preserve"> or</w:t>
      </w:r>
      <w:r w:rsidRPr="00A07E01">
        <w:rPr>
          <w:rFonts w:asciiTheme="minorHAnsi" w:eastAsia="Comic Sans MS" w:hAnsiTheme="minorHAnsi" w:cstheme="minorHAnsi"/>
          <w:color w:val="000000"/>
          <w:sz w:val="24"/>
          <w:szCs w:val="24"/>
        </w:rPr>
        <w:t xml:space="preserve"> their new school at year 6.</w:t>
      </w:r>
    </w:p>
    <w:p w14:paraId="4A5CA16C" w14:textId="77777777" w:rsidR="008062C9" w:rsidRPr="00A07E01" w:rsidRDefault="007377BC" w:rsidP="00545F39">
      <w:pPr>
        <w:pStyle w:val="ListParagraph"/>
        <w:numPr>
          <w:ilvl w:val="0"/>
          <w:numId w:val="13"/>
        </w:numPr>
        <w:pBdr>
          <w:top w:val="nil"/>
          <w:left w:val="nil"/>
          <w:bottom w:val="nil"/>
          <w:right w:val="nil"/>
          <w:between w:val="nil"/>
        </w:pBdr>
        <w:spacing w:after="0"/>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The SENCOs from both schools meet to pass information on</w:t>
      </w:r>
      <w:r w:rsidR="00545F39" w:rsidRPr="00A07E01">
        <w:rPr>
          <w:rFonts w:asciiTheme="minorHAnsi" w:eastAsia="Comic Sans MS" w:hAnsiTheme="minorHAnsi" w:cstheme="minorHAnsi"/>
          <w:color w:val="000000"/>
          <w:sz w:val="24"/>
          <w:szCs w:val="24"/>
        </w:rPr>
        <w:t xml:space="preserve"> as well as the current class teacher.</w:t>
      </w:r>
    </w:p>
    <w:p w14:paraId="5EA992F6" w14:textId="29726264" w:rsidR="008062C9" w:rsidRPr="00A07E01" w:rsidRDefault="007377BC" w:rsidP="00545F39">
      <w:pPr>
        <w:pStyle w:val="ListParagraph"/>
        <w:numPr>
          <w:ilvl w:val="0"/>
          <w:numId w:val="13"/>
        </w:numPr>
        <w:pBdr>
          <w:top w:val="nil"/>
          <w:left w:val="nil"/>
          <w:bottom w:val="nil"/>
          <w:right w:val="nil"/>
          <w:between w:val="nil"/>
        </w:pBdr>
        <w:jc w:val="both"/>
        <w:rPr>
          <w:rFonts w:asciiTheme="minorHAnsi" w:eastAsia="Comic Sans MS" w:hAnsiTheme="minorHAnsi" w:cstheme="minorHAnsi"/>
          <w:color w:val="000000"/>
          <w:sz w:val="24"/>
          <w:szCs w:val="24"/>
        </w:rPr>
      </w:pPr>
      <w:bookmarkStart w:id="2" w:name="_heading=h.gjdgxs" w:colFirst="0" w:colLast="0"/>
      <w:bookmarkEnd w:id="2"/>
      <w:r w:rsidRPr="00A07E01">
        <w:rPr>
          <w:rFonts w:asciiTheme="minorHAnsi" w:eastAsia="Comic Sans MS" w:hAnsiTheme="minorHAnsi" w:cstheme="minorHAnsi"/>
          <w:color w:val="000000"/>
          <w:sz w:val="24"/>
          <w:szCs w:val="24"/>
        </w:rPr>
        <w:t xml:space="preserve">Year 6 children have 2 days of induction at </w:t>
      </w:r>
      <w:proofErr w:type="spellStart"/>
      <w:r w:rsidRPr="00A07E01">
        <w:rPr>
          <w:rFonts w:asciiTheme="minorHAnsi" w:eastAsia="Comic Sans MS" w:hAnsiTheme="minorHAnsi" w:cstheme="minorHAnsi"/>
          <w:sz w:val="24"/>
          <w:szCs w:val="24"/>
        </w:rPr>
        <w:t>Iveshead</w:t>
      </w:r>
      <w:proofErr w:type="spellEnd"/>
      <w:r w:rsidRPr="00A07E01">
        <w:rPr>
          <w:rFonts w:asciiTheme="minorHAnsi" w:eastAsia="Comic Sans MS" w:hAnsiTheme="minorHAnsi" w:cstheme="minorHAnsi"/>
          <w:sz w:val="24"/>
          <w:szCs w:val="24"/>
        </w:rPr>
        <w:t xml:space="preserve"> school</w:t>
      </w:r>
      <w:r w:rsidR="0091562E" w:rsidRPr="00A07E01">
        <w:rPr>
          <w:rFonts w:asciiTheme="minorHAnsi" w:eastAsia="Comic Sans MS" w:hAnsiTheme="minorHAnsi" w:cstheme="minorHAnsi"/>
          <w:sz w:val="24"/>
          <w:szCs w:val="24"/>
        </w:rPr>
        <w:t xml:space="preserve"> (or other local secondary schools)</w:t>
      </w:r>
      <w:r w:rsidRPr="00A07E01">
        <w:rPr>
          <w:rFonts w:asciiTheme="minorHAnsi" w:eastAsia="Comic Sans MS" w:hAnsiTheme="minorHAnsi" w:cstheme="minorHAnsi"/>
          <w:color w:val="000000"/>
          <w:sz w:val="24"/>
          <w:szCs w:val="24"/>
        </w:rPr>
        <w:t xml:space="preserve"> and any children who need extra time at their new school are able to go for further visits, accompanied by a member of staff from </w:t>
      </w:r>
      <w:r w:rsidR="00545F39" w:rsidRPr="00A07E01">
        <w:rPr>
          <w:rFonts w:asciiTheme="minorHAnsi" w:eastAsia="Comic Sans MS" w:hAnsiTheme="minorHAnsi" w:cstheme="minorHAnsi"/>
          <w:color w:val="000000"/>
          <w:sz w:val="24"/>
          <w:szCs w:val="24"/>
        </w:rPr>
        <w:t>Belton if needed.</w:t>
      </w:r>
    </w:p>
    <w:p w14:paraId="65D9A397" w14:textId="77777777" w:rsidR="000C6EEF" w:rsidRPr="00A07E01" w:rsidRDefault="000C6EEF" w:rsidP="000C6EEF">
      <w:pPr>
        <w:pBdr>
          <w:top w:val="nil"/>
          <w:left w:val="nil"/>
          <w:bottom w:val="nil"/>
          <w:right w:val="nil"/>
          <w:between w:val="nil"/>
        </w:pBdr>
        <w:jc w:val="both"/>
        <w:rPr>
          <w:rFonts w:asciiTheme="minorHAnsi" w:eastAsia="Comic Sans MS" w:hAnsiTheme="minorHAnsi" w:cstheme="minorHAnsi"/>
          <w:b/>
          <w:color w:val="000000"/>
          <w:sz w:val="24"/>
          <w:szCs w:val="24"/>
        </w:rPr>
      </w:pPr>
      <w:r w:rsidRPr="00A07E01">
        <w:rPr>
          <w:rFonts w:asciiTheme="minorHAnsi" w:eastAsia="Comic Sans MS" w:hAnsiTheme="minorHAnsi" w:cstheme="minorHAnsi"/>
          <w:b/>
          <w:color w:val="000000"/>
          <w:sz w:val="24"/>
          <w:szCs w:val="24"/>
        </w:rPr>
        <w:t>The Local Authority Local Offer</w:t>
      </w:r>
    </w:p>
    <w:p w14:paraId="66B951C9" w14:textId="1EA94FEC" w:rsidR="000C6EEF" w:rsidRDefault="000C6EEF" w:rsidP="000C6EEF">
      <w:pPr>
        <w:pBdr>
          <w:top w:val="nil"/>
          <w:left w:val="nil"/>
          <w:bottom w:val="nil"/>
          <w:right w:val="nil"/>
          <w:between w:val="nil"/>
        </w:pBdr>
        <w:jc w:val="both"/>
        <w:rPr>
          <w:rFonts w:asciiTheme="minorHAnsi" w:eastAsia="Comic Sans MS" w:hAnsiTheme="minorHAnsi" w:cstheme="minorHAnsi"/>
          <w:color w:val="000000"/>
          <w:sz w:val="24"/>
          <w:szCs w:val="24"/>
        </w:rPr>
      </w:pPr>
      <w:r w:rsidRPr="00A07E01">
        <w:rPr>
          <w:rFonts w:asciiTheme="minorHAnsi" w:eastAsia="Comic Sans MS" w:hAnsiTheme="minorHAnsi" w:cstheme="minorHAnsi"/>
          <w:color w:val="000000"/>
          <w:sz w:val="24"/>
          <w:szCs w:val="24"/>
        </w:rPr>
        <w:t>The Local Offer is a comprehensive resource provided by the Local Authority, featuring a website, Facebook page, and directory of support services designed for children with Special Educational Needs and Disabilities (SEND) and their families. This initiative aims to ensure that families can easily access information about available services, support options, and local resources to meet the unique needs of their children.</w:t>
      </w:r>
    </w:p>
    <w:p w14:paraId="606BC02A" w14:textId="202ECC1C" w:rsidR="00C35842" w:rsidRPr="00A07E01" w:rsidRDefault="00457AED" w:rsidP="000C6EEF">
      <w:pPr>
        <w:pBdr>
          <w:top w:val="nil"/>
          <w:left w:val="nil"/>
          <w:bottom w:val="nil"/>
          <w:right w:val="nil"/>
          <w:between w:val="nil"/>
        </w:pBdr>
        <w:jc w:val="both"/>
        <w:rPr>
          <w:rFonts w:asciiTheme="minorHAnsi" w:eastAsia="Comic Sans MS" w:hAnsiTheme="minorHAnsi" w:cstheme="minorHAnsi"/>
          <w:color w:val="000000"/>
          <w:sz w:val="24"/>
          <w:szCs w:val="24"/>
        </w:rPr>
      </w:pPr>
      <w:hyperlink r:id="rId10" w:history="1">
        <w:r w:rsidR="00C35842" w:rsidRPr="00C35842">
          <w:rPr>
            <w:rStyle w:val="Hyperlink"/>
            <w:rFonts w:asciiTheme="minorHAnsi" w:eastAsia="Comic Sans MS" w:hAnsiTheme="minorHAnsi" w:cstheme="minorHAnsi"/>
            <w:sz w:val="24"/>
            <w:szCs w:val="24"/>
          </w:rPr>
          <w:t>https://www.leicestershire.gov.uk/education-and-children/special-educational-needs-and- disability</w:t>
        </w:r>
      </w:hyperlink>
    </w:p>
    <w:p w14:paraId="2A77C255" w14:textId="77777777" w:rsidR="008062C9" w:rsidRPr="00A07E01" w:rsidRDefault="007377BC" w:rsidP="00EE14E4">
      <w:pPr>
        <w:jc w:val="both"/>
        <w:rPr>
          <w:rFonts w:asciiTheme="minorHAnsi" w:eastAsia="Comic Sans MS" w:hAnsiTheme="minorHAnsi" w:cstheme="minorHAnsi"/>
          <w:b/>
          <w:i/>
          <w:sz w:val="24"/>
          <w:szCs w:val="24"/>
        </w:rPr>
      </w:pPr>
      <w:r w:rsidRPr="00A07E01">
        <w:rPr>
          <w:rFonts w:asciiTheme="minorHAnsi" w:eastAsia="Comic Sans MS" w:hAnsiTheme="minorHAnsi" w:cstheme="minorHAnsi"/>
          <w:b/>
          <w:i/>
          <w:sz w:val="24"/>
          <w:szCs w:val="24"/>
        </w:rPr>
        <w:t>Should you have any worries about any area of Special Needs and your child at starting school, please contact the SENDCO who will be more than willing to arrange a meeting to discuss any areas not covered.</w:t>
      </w:r>
    </w:p>
    <w:p w14:paraId="4F66FDFC" w14:textId="77777777" w:rsidR="008062C9" w:rsidRPr="00A07E01" w:rsidRDefault="008062C9" w:rsidP="00EE14E4">
      <w:pPr>
        <w:jc w:val="both"/>
        <w:rPr>
          <w:rFonts w:asciiTheme="minorHAnsi" w:eastAsia="Comic Sans MS" w:hAnsiTheme="minorHAnsi" w:cstheme="minorHAnsi"/>
          <w:b/>
          <w:sz w:val="24"/>
          <w:szCs w:val="24"/>
        </w:rPr>
      </w:pPr>
    </w:p>
    <w:sectPr w:rsidR="008062C9" w:rsidRPr="00A07E01">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siva">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08A2"/>
    <w:multiLevelType w:val="multilevel"/>
    <w:tmpl w:val="33C2136A"/>
    <w:lvl w:ilvl="0">
      <w:start w:val="1"/>
      <w:numFmt w:val="decimal"/>
      <w:lvlText w:val="%1."/>
      <w:lvlJc w:val="left"/>
      <w:pPr>
        <w:ind w:left="720" w:hanging="360"/>
      </w:pPr>
      <w:rPr>
        <w:rFonts w:ascii="Comic Sans MS" w:eastAsia="Comic Sans MS" w:hAnsi="Comic Sans MS" w:cs="Comic Sans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7950B7"/>
    <w:multiLevelType w:val="multilevel"/>
    <w:tmpl w:val="6396E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84611B"/>
    <w:multiLevelType w:val="multilevel"/>
    <w:tmpl w:val="2D462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8E5E6D"/>
    <w:multiLevelType w:val="multilevel"/>
    <w:tmpl w:val="8110E996"/>
    <w:lvl w:ilvl="0">
      <w:start w:val="1"/>
      <w:numFmt w:val="decimal"/>
      <w:lvlText w:val="%1."/>
      <w:lvlJc w:val="left"/>
      <w:pPr>
        <w:ind w:left="3697" w:hanging="360"/>
      </w:pPr>
    </w:lvl>
    <w:lvl w:ilvl="1">
      <w:start w:val="1"/>
      <w:numFmt w:val="lowerLetter"/>
      <w:lvlText w:val="%2."/>
      <w:lvlJc w:val="left"/>
      <w:pPr>
        <w:ind w:left="4417" w:hanging="360"/>
      </w:pPr>
    </w:lvl>
    <w:lvl w:ilvl="2">
      <w:start w:val="1"/>
      <w:numFmt w:val="lowerRoman"/>
      <w:lvlText w:val="%3."/>
      <w:lvlJc w:val="right"/>
      <w:pPr>
        <w:ind w:left="5137" w:hanging="180"/>
      </w:pPr>
    </w:lvl>
    <w:lvl w:ilvl="3">
      <w:start w:val="1"/>
      <w:numFmt w:val="decimal"/>
      <w:lvlText w:val="%4."/>
      <w:lvlJc w:val="left"/>
      <w:pPr>
        <w:ind w:left="5857" w:hanging="360"/>
      </w:pPr>
    </w:lvl>
    <w:lvl w:ilvl="4">
      <w:start w:val="1"/>
      <w:numFmt w:val="lowerLetter"/>
      <w:lvlText w:val="%5."/>
      <w:lvlJc w:val="left"/>
      <w:pPr>
        <w:ind w:left="6577" w:hanging="360"/>
      </w:pPr>
    </w:lvl>
    <w:lvl w:ilvl="5">
      <w:start w:val="1"/>
      <w:numFmt w:val="lowerRoman"/>
      <w:lvlText w:val="%6."/>
      <w:lvlJc w:val="right"/>
      <w:pPr>
        <w:ind w:left="7297" w:hanging="180"/>
      </w:pPr>
    </w:lvl>
    <w:lvl w:ilvl="6">
      <w:start w:val="1"/>
      <w:numFmt w:val="decimal"/>
      <w:lvlText w:val="%7."/>
      <w:lvlJc w:val="left"/>
      <w:pPr>
        <w:ind w:left="8017" w:hanging="360"/>
      </w:pPr>
    </w:lvl>
    <w:lvl w:ilvl="7">
      <w:start w:val="1"/>
      <w:numFmt w:val="lowerLetter"/>
      <w:lvlText w:val="%8."/>
      <w:lvlJc w:val="left"/>
      <w:pPr>
        <w:ind w:left="8737" w:hanging="360"/>
      </w:pPr>
    </w:lvl>
    <w:lvl w:ilvl="8">
      <w:start w:val="1"/>
      <w:numFmt w:val="lowerRoman"/>
      <w:lvlText w:val="%9."/>
      <w:lvlJc w:val="right"/>
      <w:pPr>
        <w:ind w:left="9457" w:hanging="180"/>
      </w:pPr>
    </w:lvl>
  </w:abstractNum>
  <w:abstractNum w:abstractNumId="4" w15:restartNumberingAfterBreak="0">
    <w:nsid w:val="0762610E"/>
    <w:multiLevelType w:val="multilevel"/>
    <w:tmpl w:val="6396E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7F7D04"/>
    <w:multiLevelType w:val="multilevel"/>
    <w:tmpl w:val="04D267AE"/>
    <w:lvl w:ilvl="0">
      <w:start w:val="1"/>
      <w:numFmt w:val="decimal"/>
      <w:lvlText w:val="%1."/>
      <w:lvlJc w:val="left"/>
      <w:pPr>
        <w:ind w:left="720" w:hanging="360"/>
      </w:pPr>
      <w:rPr>
        <w:rFonts w:ascii="Comic Sans MS" w:eastAsia="Comic Sans MS" w:hAnsi="Comic Sans MS" w:cs="Comic Sans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E33C29"/>
    <w:multiLevelType w:val="multilevel"/>
    <w:tmpl w:val="187A5F38"/>
    <w:lvl w:ilvl="0">
      <w:start w:val="1"/>
      <w:numFmt w:val="decimal"/>
      <w:lvlText w:val="%1."/>
      <w:lvlJc w:val="left"/>
      <w:pPr>
        <w:ind w:left="720" w:hanging="360"/>
      </w:pPr>
      <w:rPr>
        <w:rFonts w:ascii="Comic Sans MS" w:eastAsia="Comic Sans MS" w:hAnsi="Comic Sans MS" w:cs="Comic Sans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B719E3"/>
    <w:multiLevelType w:val="multilevel"/>
    <w:tmpl w:val="91BA1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B00B25"/>
    <w:multiLevelType w:val="multilevel"/>
    <w:tmpl w:val="C48246EE"/>
    <w:lvl w:ilvl="0">
      <w:start w:val="1"/>
      <w:numFmt w:val="decimal"/>
      <w:lvlText w:val="%1."/>
      <w:lvlJc w:val="left"/>
      <w:pPr>
        <w:ind w:left="3555" w:hanging="360"/>
      </w:pPr>
      <w:rPr>
        <w:rFonts w:ascii="Comic Sans MS" w:eastAsia="Comic Sans MS" w:hAnsi="Comic Sans MS" w:cs="Comic Sans MS"/>
      </w:rPr>
    </w:lvl>
    <w:lvl w:ilvl="1">
      <w:start w:val="1"/>
      <w:numFmt w:val="lowerLetter"/>
      <w:lvlText w:val="%2."/>
      <w:lvlJc w:val="left"/>
      <w:pPr>
        <w:ind w:left="4275" w:hanging="360"/>
      </w:p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9" w15:restartNumberingAfterBreak="0">
    <w:nsid w:val="26DF6E62"/>
    <w:multiLevelType w:val="multilevel"/>
    <w:tmpl w:val="6396E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3B648B"/>
    <w:multiLevelType w:val="hybridMultilevel"/>
    <w:tmpl w:val="8004A844"/>
    <w:lvl w:ilvl="0" w:tplc="F24859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9A232A8"/>
    <w:multiLevelType w:val="multilevel"/>
    <w:tmpl w:val="6396E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F24AC3"/>
    <w:multiLevelType w:val="multilevel"/>
    <w:tmpl w:val="6396E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44690A"/>
    <w:multiLevelType w:val="multilevel"/>
    <w:tmpl w:val="C5A62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115C26"/>
    <w:multiLevelType w:val="multilevel"/>
    <w:tmpl w:val="6396E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3B52D0"/>
    <w:multiLevelType w:val="multilevel"/>
    <w:tmpl w:val="6CFED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513D00"/>
    <w:multiLevelType w:val="multilevel"/>
    <w:tmpl w:val="6396E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006196"/>
    <w:multiLevelType w:val="multilevel"/>
    <w:tmpl w:val="9F9E1878"/>
    <w:lvl w:ilvl="0">
      <w:start w:val="1"/>
      <w:numFmt w:val="decimal"/>
      <w:lvlText w:val="%1."/>
      <w:lvlJc w:val="left"/>
      <w:pPr>
        <w:ind w:left="720" w:hanging="360"/>
      </w:pPr>
      <w:rPr>
        <w:rFonts w:ascii="Comic Sans MS" w:eastAsia="Comic Sans MS" w:hAnsi="Comic Sans MS" w:cs="Comic Sans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9D62FA"/>
    <w:multiLevelType w:val="multilevel"/>
    <w:tmpl w:val="9C1E9C7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2A92BBC"/>
    <w:multiLevelType w:val="multilevel"/>
    <w:tmpl w:val="0B54E39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5B22D57"/>
    <w:multiLevelType w:val="multilevel"/>
    <w:tmpl w:val="29ECB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0B7F90"/>
    <w:multiLevelType w:val="multilevel"/>
    <w:tmpl w:val="6396E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971F43"/>
    <w:multiLevelType w:val="multilevel"/>
    <w:tmpl w:val="2EDC131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7"/>
  </w:num>
  <w:num w:numId="3">
    <w:abstractNumId w:val="13"/>
  </w:num>
  <w:num w:numId="4">
    <w:abstractNumId w:val="3"/>
  </w:num>
  <w:num w:numId="5">
    <w:abstractNumId w:val="19"/>
  </w:num>
  <w:num w:numId="6">
    <w:abstractNumId w:val="18"/>
  </w:num>
  <w:num w:numId="7">
    <w:abstractNumId w:val="7"/>
  </w:num>
  <w:num w:numId="8">
    <w:abstractNumId w:val="6"/>
  </w:num>
  <w:num w:numId="9">
    <w:abstractNumId w:val="8"/>
  </w:num>
  <w:num w:numId="10">
    <w:abstractNumId w:val="1"/>
  </w:num>
  <w:num w:numId="11">
    <w:abstractNumId w:val="22"/>
  </w:num>
  <w:num w:numId="12">
    <w:abstractNumId w:val="20"/>
  </w:num>
  <w:num w:numId="13">
    <w:abstractNumId w:val="0"/>
  </w:num>
  <w:num w:numId="14">
    <w:abstractNumId w:val="2"/>
  </w:num>
  <w:num w:numId="15">
    <w:abstractNumId w:val="5"/>
  </w:num>
  <w:num w:numId="16">
    <w:abstractNumId w:val="11"/>
  </w:num>
  <w:num w:numId="17">
    <w:abstractNumId w:val="12"/>
  </w:num>
  <w:num w:numId="18">
    <w:abstractNumId w:val="9"/>
  </w:num>
  <w:num w:numId="19">
    <w:abstractNumId w:val="4"/>
  </w:num>
  <w:num w:numId="20">
    <w:abstractNumId w:val="14"/>
  </w:num>
  <w:num w:numId="21">
    <w:abstractNumId w:val="16"/>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2C9"/>
    <w:rsid w:val="00040F76"/>
    <w:rsid w:val="000C6EEF"/>
    <w:rsid w:val="001064A9"/>
    <w:rsid w:val="001E2C3A"/>
    <w:rsid w:val="00457AED"/>
    <w:rsid w:val="004D341E"/>
    <w:rsid w:val="00545F39"/>
    <w:rsid w:val="005910F6"/>
    <w:rsid w:val="007377BC"/>
    <w:rsid w:val="008062C9"/>
    <w:rsid w:val="00874C6C"/>
    <w:rsid w:val="008906ED"/>
    <w:rsid w:val="0091562E"/>
    <w:rsid w:val="00A07E01"/>
    <w:rsid w:val="00C35842"/>
    <w:rsid w:val="00C54596"/>
    <w:rsid w:val="00C75CC1"/>
    <w:rsid w:val="00D70A84"/>
    <w:rsid w:val="00E46992"/>
    <w:rsid w:val="00EE14E4"/>
    <w:rsid w:val="00F67D74"/>
    <w:rsid w:val="00F70DD3"/>
    <w:rsid w:val="00FA47CC"/>
    <w:rsid w:val="00FF6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515B"/>
  <w15:docId w15:val="{52DB3A3E-885F-423E-914B-5261538F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9900F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55A0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C6EEF"/>
    <w:rPr>
      <w:color w:val="0000FF" w:themeColor="hyperlink"/>
      <w:u w:val="single"/>
    </w:rPr>
  </w:style>
  <w:style w:type="character" w:styleId="UnresolvedMention">
    <w:name w:val="Unresolved Mention"/>
    <w:basedOn w:val="DefaultParagraphFont"/>
    <w:uiPriority w:val="99"/>
    <w:semiHidden/>
    <w:unhideWhenUsed/>
    <w:rsid w:val="000C6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office@beltonprimary.org" TargetMode="External"/><Relationship Id="rId3" Type="http://schemas.openxmlformats.org/officeDocument/2006/relationships/styles" Target="styles.xml"/><Relationship Id="rId7" Type="http://schemas.openxmlformats.org/officeDocument/2006/relationships/hyperlink" Target="http://www.belton.leics.sch.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eicestershire.gov.uk/education-and-children/special-educational-needs-and-%20disabilit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KElxDhpxSlSIFPjvb/1RpP+b4g==">CgMxLjAyCWguMzBqMHpsbDIIaC5namRneHM4AHIhMWdPSGk4VG1UbUZ2MS1nb3h2cWxUX3NYVFJjMTIxT1J4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cyendall</cp:lastModifiedBy>
  <cp:revision>3</cp:revision>
  <cp:lastPrinted>2025-02-27T13:58:00Z</cp:lastPrinted>
  <dcterms:created xsi:type="dcterms:W3CDTF">2025-08-18T08:29:00Z</dcterms:created>
  <dcterms:modified xsi:type="dcterms:W3CDTF">2025-09-11T06:41:00Z</dcterms:modified>
</cp:coreProperties>
</file>